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226B" w14:textId="67FE5B88" w:rsidR="00F374BB" w:rsidRPr="009D23CA" w:rsidRDefault="00000000" w:rsidP="00811A64">
      <w:pPr>
        <w:pStyle w:val="Bodytext20"/>
        <w:shd w:val="clear" w:color="auto" w:fill="auto"/>
        <w:spacing w:line="240" w:lineRule="auto"/>
        <w:ind w:left="30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Style w:val="Bodytext3"/>
          <w:rFonts w:ascii="TH SarabunPSK" w:hAnsi="TH SarabunPSK" w:cs="TH SarabunPSK"/>
          <w:color w:val="auto"/>
          <w:sz w:val="32"/>
          <w:szCs w:val="32"/>
        </w:rPr>
        <w:t xml:space="preserve">แบบ อบจ. </w:t>
      </w:r>
      <w:r w:rsidR="00494FEE" w:rsidRPr="009D23CA">
        <w:rPr>
          <w:rStyle w:val="Bodytext3"/>
          <w:rFonts w:ascii="TH SarabunPSK" w:hAnsi="TH SarabunPSK" w:cs="TH SarabunPSK"/>
          <w:color w:val="auto"/>
          <w:sz w:val="32"/>
          <w:szCs w:val="32"/>
          <w:cs/>
        </w:rPr>
        <w:t>2</w:t>
      </w:r>
      <w:r w:rsidRPr="009D23CA">
        <w:rPr>
          <w:rStyle w:val="Bodytext3"/>
          <w:rFonts w:ascii="TH SarabunPSK" w:hAnsi="TH SarabunPSK" w:cs="TH SarabunPSK"/>
          <w:color w:val="auto"/>
          <w:sz w:val="32"/>
          <w:szCs w:val="32"/>
        </w:rPr>
        <w:t xml:space="preserve"> - </w:t>
      </w:r>
      <w:r w:rsidR="00494FEE" w:rsidRPr="009D23CA">
        <w:rPr>
          <w:rStyle w:val="Bodytext3"/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1018190C" w14:textId="40F5C2FE" w:rsidR="00F374BB" w:rsidRPr="009D23CA" w:rsidRDefault="00000000" w:rsidP="00811A64">
      <w:pPr>
        <w:pStyle w:val="Bodytext30"/>
        <w:shd w:val="clear" w:color="auto" w:fill="auto"/>
        <w:spacing w:line="240" w:lineRule="auto"/>
        <w:ind w:left="30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</w:rPr>
        <w:t>แบบรวบรวมข้อมูลการจัดบริการสาธารณะของ</w:t>
      </w:r>
      <w:r w:rsidRPr="009D23CA">
        <w:rPr>
          <w:rStyle w:val="Bodytext31"/>
          <w:rFonts w:ascii="TH SarabunPSK" w:hAnsi="TH SarabunPSK" w:cs="TH SarabunPSK"/>
          <w:b/>
          <w:bCs/>
          <w:color w:val="auto"/>
          <w:sz w:val="32"/>
          <w:szCs w:val="32"/>
        </w:rPr>
        <w:t>องค์การบริหารส่วนจังหวัด</w:t>
      </w:r>
      <w:r w:rsidR="00F617F4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           </w:t>
      </w:r>
    </w:p>
    <w:p w14:paraId="5CB88A24" w14:textId="6A7A2C71" w:rsidR="00F80B33" w:rsidRPr="009D23CA" w:rsidRDefault="00000000" w:rsidP="00654ACA">
      <w:pPr>
        <w:pStyle w:val="Bodytext30"/>
        <w:shd w:val="clear" w:color="auto" w:fill="auto"/>
        <w:spacing w:line="240" w:lineRule="auto"/>
        <w:ind w:left="30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Style w:val="Bodytext32"/>
          <w:rFonts w:ascii="TH SarabunPSK" w:hAnsi="TH SarabunPSK" w:cs="TH SarabunPSK"/>
          <w:b/>
          <w:bCs/>
          <w:color w:val="auto"/>
          <w:sz w:val="32"/>
          <w:szCs w:val="32"/>
        </w:rPr>
        <w:t xml:space="preserve">ด้านที่ </w:t>
      </w:r>
      <w:r w:rsidR="00494FEE" w:rsidRPr="009D23CA">
        <w:rPr>
          <w:rStyle w:val="Bodytext32"/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9D23CA">
        <w:rPr>
          <w:rStyle w:val="Bodytext32"/>
          <w:rFonts w:ascii="TH SarabunPSK" w:hAnsi="TH SarabunPSK" w:cs="TH SarabunPSK"/>
          <w:b/>
          <w:bCs/>
          <w:color w:val="auto"/>
          <w:sz w:val="32"/>
          <w:szCs w:val="32"/>
        </w:rPr>
        <w:t xml:space="preserve"> ด้านการศึกษา</w:t>
      </w:r>
    </w:p>
    <w:p w14:paraId="54BF5FBE" w14:textId="732597AC" w:rsidR="00F80B33" w:rsidRPr="009D23CA" w:rsidRDefault="00F80B33" w:rsidP="00654ACA">
      <w:pPr>
        <w:pStyle w:val="Bodytext30"/>
        <w:shd w:val="clear" w:color="auto" w:fill="auto"/>
        <w:spacing w:line="240" w:lineRule="auto"/>
        <w:ind w:left="300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ตอบข้อมูลเพื่อใช้ประกอบการ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>รวบรวมข้อมูลการจัดบริการสาธารณะของ</w:t>
      </w:r>
      <w:r w:rsidRPr="009D23CA">
        <w:rPr>
          <w:rStyle w:val="Bodytext31"/>
          <w:rFonts w:ascii="TH SarabunPSK" w:hAnsi="TH SarabunPSK" w:cs="TH SarabunPSK"/>
          <w:b/>
          <w:bCs/>
          <w:color w:val="auto"/>
          <w:sz w:val="32"/>
          <w:szCs w:val="32"/>
          <w:u w:val="none"/>
        </w:rPr>
        <w:t>องค์การบริหารส่วนจังหวัด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ชัยภูมิ ประจำปี 2568</w:t>
      </w:r>
    </w:p>
    <w:p w14:paraId="0AA879CF" w14:textId="110AD99B" w:rsidR="00F80B33" w:rsidRPr="009D23CA" w:rsidRDefault="00F80B33" w:rsidP="00654ACA">
      <w:pPr>
        <w:pStyle w:val="Bodytext30"/>
        <w:shd w:val="clear" w:color="auto" w:fill="auto"/>
        <w:spacing w:line="240" w:lineRule="auto"/>
        <w:ind w:left="300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โดยข้อมูลที่นำมาตอบเป็นการดำเนินการในปี งบประมาณ พ.ศ.2567 (1 ตุลาคม 2566 - 30 กันยายน 2567)</w:t>
      </w:r>
    </w:p>
    <w:p w14:paraId="3AAAA505" w14:textId="6C07D645" w:rsidR="009C3D5F" w:rsidRPr="009D23CA" w:rsidRDefault="00F617F4" w:rsidP="00F617F4">
      <w:pPr>
        <w:pStyle w:val="Bodytext30"/>
        <w:shd w:val="clear" w:color="auto" w:fill="auto"/>
        <w:spacing w:line="240" w:lineRule="auto"/>
        <w:ind w:left="300"/>
        <w:jc w:val="center"/>
        <w:rPr>
          <w:rFonts w:ascii="TH SarabunPSK" w:hAnsi="TH SarabunPSK" w:cs="TH SarabunPSK"/>
          <w:color w:val="EE0000"/>
          <w:sz w:val="72"/>
          <w:szCs w:val="72"/>
        </w:rPr>
      </w:pPr>
      <w:r w:rsidRPr="009D23CA">
        <w:rPr>
          <w:rStyle w:val="Bodytext22"/>
          <w:rFonts w:ascii="TH SarabunPSK" w:hAnsi="TH SarabunPSK" w:cs="TH SarabunPSK"/>
          <w:b w:val="0"/>
          <w:bCs w:val="0"/>
          <w:color w:val="EE0000"/>
          <w:sz w:val="72"/>
          <w:szCs w:val="72"/>
          <w:cs/>
        </w:rPr>
        <w:t>(</w:t>
      </w:r>
      <w:r w:rsidRPr="009D23CA">
        <w:rPr>
          <w:rStyle w:val="Bodytext22"/>
          <w:rFonts w:ascii="TH SarabunPSK" w:hAnsi="TH SarabunPSK" w:cs="TH SarabunPSK"/>
          <w:color w:val="EE0000"/>
          <w:sz w:val="72"/>
          <w:szCs w:val="72"/>
          <w:cs/>
        </w:rPr>
        <w:t>ตัวอย่าง)</w:t>
      </w:r>
    </w:p>
    <w:p w14:paraId="70BD3A0C" w14:textId="3F765245" w:rsidR="009C3D5F" w:rsidRPr="009D23CA" w:rsidRDefault="00321EFB" w:rsidP="009D23CA">
      <w:pPr>
        <w:pStyle w:val="Bodytext30"/>
        <w:shd w:val="clear" w:color="auto" w:fill="auto"/>
        <w:spacing w:after="240" w:line="240" w:lineRule="auto"/>
        <w:ind w:left="301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กองการศึกษาฯ /โรงเรียน</w:t>
      </w:r>
      <w:r w:rsidR="00F617F4" w:rsidRPr="009D23CA">
        <w:rPr>
          <w:rFonts w:ascii="TH SarabunPSK" w:hAnsi="TH SarabunPSK" w:cs="TH SarabunPSK"/>
          <w:color w:val="auto"/>
          <w:sz w:val="32"/>
          <w:szCs w:val="32"/>
          <w:cs/>
        </w:rPr>
        <w:t>..............</w:t>
      </w:r>
      <w:r w:rsidR="009D23CA" w:rsidRPr="009D23CA">
        <w:rPr>
          <w:rFonts w:ascii="TH SarabunPSK" w:hAnsi="TH SarabunPSK" w:cs="TH SarabunPSK"/>
          <w:color w:val="auto"/>
          <w:sz w:val="32"/>
          <w:szCs w:val="32"/>
          <w:cs/>
        </w:rPr>
        <w:t>........................</w:t>
      </w:r>
      <w:r w:rsidR="00F617F4" w:rsidRPr="009D23CA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ในสังกัด</w:t>
      </w:r>
      <w:r w:rsidR="00F617F4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อบจ. ชัยภูมิ </w:t>
      </w:r>
    </w:p>
    <w:tbl>
      <w:tblPr>
        <w:tblStyle w:val="a7"/>
        <w:tblW w:w="14863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576"/>
        <w:gridCol w:w="6136"/>
        <w:gridCol w:w="576"/>
        <w:gridCol w:w="688"/>
        <w:gridCol w:w="1654"/>
        <w:gridCol w:w="1405"/>
        <w:gridCol w:w="3828"/>
      </w:tblGrid>
      <w:tr w:rsidR="009D23CA" w:rsidRPr="009D23CA" w14:paraId="220B16A4" w14:textId="042DBE8D" w:rsidTr="00654ACA">
        <w:tc>
          <w:tcPr>
            <w:tcW w:w="576" w:type="dxa"/>
          </w:tcPr>
          <w:p w14:paraId="65A51FE0" w14:textId="2C9DA460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bookmarkStart w:id="0" w:name="_Hlk201842705"/>
            <w:bookmarkStart w:id="1" w:name="_Hlk201846670"/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6136" w:type="dxa"/>
          </w:tcPr>
          <w:p w14:paraId="0AC4B2A3" w14:textId="7972DF6B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576" w:type="dxa"/>
          </w:tcPr>
          <w:p w14:paraId="7C818DB6" w14:textId="28A03A79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มี/</w:t>
            </w:r>
          </w:p>
          <w:p w14:paraId="3705DE06" w14:textId="1DAA4831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688" w:type="dxa"/>
          </w:tcPr>
          <w:p w14:paraId="7723589A" w14:textId="12FB59F8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ไม่มี/ไม่เข้าร่วม</w:t>
            </w:r>
          </w:p>
        </w:tc>
        <w:tc>
          <w:tcPr>
            <w:tcW w:w="1654" w:type="dxa"/>
          </w:tcPr>
          <w:p w14:paraId="25FC964E" w14:textId="77777777" w:rsidR="00321EFB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  <w:p w14:paraId="713D1E34" w14:textId="307C274E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05" w:type="dxa"/>
          </w:tcPr>
          <w:p w14:paraId="3B4FBE10" w14:textId="4F04E242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หน่วย</w:t>
            </w:r>
          </w:p>
        </w:tc>
        <w:tc>
          <w:tcPr>
            <w:tcW w:w="3828" w:type="dxa"/>
          </w:tcPr>
          <w:p w14:paraId="3D3E09F3" w14:textId="0461E9B7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รูปแบบดำเนินการ</w:t>
            </w:r>
          </w:p>
          <w:p w14:paraId="69F3D3CE" w14:textId="53B7622C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ระบุดำเนินการเอง/ร่วมกับหน่วยงาน</w:t>
            </w:r>
          </w:p>
        </w:tc>
      </w:tr>
      <w:tr w:rsidR="009D23CA" w:rsidRPr="009D23CA" w14:paraId="5901945C" w14:textId="77777777" w:rsidTr="00654ACA">
        <w:tc>
          <w:tcPr>
            <w:tcW w:w="576" w:type="dxa"/>
          </w:tcPr>
          <w:p w14:paraId="582BF15C" w14:textId="1A17C28F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</w:t>
            </w:r>
          </w:p>
        </w:tc>
        <w:tc>
          <w:tcPr>
            <w:tcW w:w="6136" w:type="dxa"/>
          </w:tcPr>
          <w:p w14:paraId="28D72998" w14:textId="0E2698E7" w:rsidR="009D2E48" w:rsidRPr="009D23CA" w:rsidRDefault="009D2E48" w:rsidP="009D2E48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จำนวนแผนปฏิบัติงานประจำปีด้านการศึกษาที่ อบจ. ดำเนินการและบรรจุไว้ในแผนพัฒนาท้องถิ่นของ อบจ.</w:t>
            </w:r>
          </w:p>
        </w:tc>
        <w:tc>
          <w:tcPr>
            <w:tcW w:w="576" w:type="dxa"/>
          </w:tcPr>
          <w:p w14:paraId="61637785" w14:textId="2C4760CF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</w:p>
        </w:tc>
        <w:tc>
          <w:tcPr>
            <w:tcW w:w="688" w:type="dxa"/>
          </w:tcPr>
          <w:p w14:paraId="3FED1836" w14:textId="77777777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654" w:type="dxa"/>
          </w:tcPr>
          <w:p w14:paraId="05C6A2DE" w14:textId="5A9E65E0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79 </w:t>
            </w:r>
          </w:p>
        </w:tc>
        <w:tc>
          <w:tcPr>
            <w:tcW w:w="1405" w:type="dxa"/>
          </w:tcPr>
          <w:p w14:paraId="665C044B" w14:textId="16B5EFF8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แผน</w:t>
            </w:r>
          </w:p>
        </w:tc>
        <w:tc>
          <w:tcPr>
            <w:tcW w:w="3828" w:type="dxa"/>
          </w:tcPr>
          <w:p w14:paraId="208C2E64" w14:textId="0A1232BD" w:rsidR="00451F69" w:rsidRPr="009D23CA" w:rsidRDefault="00451F69" w:rsidP="00451F69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กองยุทธศาสตร์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val="en-US"/>
              </w:rPr>
              <w:t xml:space="preserve">: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รายงานติดตามและประเมินผลแผนพัฒนาท้องถิ่น ฯ ปี 2567</w:t>
            </w:r>
          </w:p>
          <w:p w14:paraId="3062CA8F" w14:textId="5755DA03" w:rsidR="009D2E48" w:rsidRPr="009D23CA" w:rsidRDefault="00451F69" w:rsidP="00451F69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สรุป 1 ) </w:t>
            </w:r>
            <w:r w:rsidR="009D2E48"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ดำเนินการเอง</w:t>
            </w:r>
          </w:p>
        </w:tc>
      </w:tr>
      <w:tr w:rsidR="009D23CA" w:rsidRPr="009D23CA" w14:paraId="21AC662F" w14:textId="77777777" w:rsidTr="00654ACA">
        <w:tc>
          <w:tcPr>
            <w:tcW w:w="576" w:type="dxa"/>
          </w:tcPr>
          <w:p w14:paraId="5D0F3CEE" w14:textId="5AA5F4FD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1.2</w:t>
            </w:r>
          </w:p>
        </w:tc>
        <w:tc>
          <w:tcPr>
            <w:tcW w:w="6136" w:type="dxa"/>
          </w:tcPr>
          <w:p w14:paraId="2CA162CF" w14:textId="62B21D39" w:rsidR="009D2E48" w:rsidRPr="009D23CA" w:rsidRDefault="009D2E48" w:rsidP="009D2E48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จำนวนงบประมาณของ อบจ. ในปีงบประมาณ พ.ศ.</w:t>
            </w:r>
            <w:r w:rsidR="008D50AD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2567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ที่ อบจ. ได้จัด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ทำ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โครงการและบรรจุไว้ในข้อบัญญัติงบประมาณ รายจ่ายประจำปีของ อบจ. สำหรับดำเนินการจัดบริการสาธารณะ ด้านการศึกษา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 xml:space="preserve">ที่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อบจ. ดำเนินการเอง และสนับสนุน/อุดหนุนด้วย</w:t>
            </w:r>
          </w:p>
        </w:tc>
        <w:tc>
          <w:tcPr>
            <w:tcW w:w="576" w:type="dxa"/>
          </w:tcPr>
          <w:p w14:paraId="46586BB3" w14:textId="4959AA22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</w:p>
        </w:tc>
        <w:tc>
          <w:tcPr>
            <w:tcW w:w="688" w:type="dxa"/>
          </w:tcPr>
          <w:p w14:paraId="49289D53" w14:textId="77777777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654" w:type="dxa"/>
          </w:tcPr>
          <w:p w14:paraId="36285730" w14:textId="2D65B774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103,828,600</w:t>
            </w:r>
          </w:p>
        </w:tc>
        <w:tc>
          <w:tcPr>
            <w:tcW w:w="1405" w:type="dxa"/>
          </w:tcPr>
          <w:p w14:paraId="540827A4" w14:textId="1BC13E19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บาท</w:t>
            </w:r>
          </w:p>
        </w:tc>
        <w:tc>
          <w:tcPr>
            <w:tcW w:w="3828" w:type="dxa"/>
          </w:tcPr>
          <w:p w14:paraId="2719FFB8" w14:textId="77777777" w:rsidR="00451F69" w:rsidRPr="009D23CA" w:rsidRDefault="00451F69" w:rsidP="00451F69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กองยุทธศาสตร์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val="en-US"/>
              </w:rPr>
              <w:t xml:space="preserve">: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val="en-US"/>
              </w:rPr>
              <w:t>รายงานติดตามและประเมินผลแผนพัฒนาท้องถิ่น ฯ ปี 2567</w:t>
            </w:r>
          </w:p>
          <w:p w14:paraId="44A5A4B4" w14:textId="2B7409B1" w:rsidR="009D2E48" w:rsidRPr="009D23CA" w:rsidRDefault="00451F69" w:rsidP="00654ACA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สรุป 1 ) ดำเนินการเอง</w:t>
            </w:r>
          </w:p>
        </w:tc>
      </w:tr>
      <w:tr w:rsidR="009D23CA" w:rsidRPr="009D23CA" w14:paraId="4F396B40" w14:textId="4A116299" w:rsidTr="00654ACA">
        <w:tc>
          <w:tcPr>
            <w:tcW w:w="576" w:type="dxa"/>
          </w:tcPr>
          <w:p w14:paraId="26B6A5F2" w14:textId="107DAE69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1.3</w:t>
            </w:r>
          </w:p>
        </w:tc>
        <w:tc>
          <w:tcPr>
            <w:tcW w:w="6136" w:type="dxa"/>
          </w:tcPr>
          <w:p w14:paraId="0BFB94BE" w14:textId="2CF451DC" w:rsidR="009D2E48" w:rsidRPr="009D23CA" w:rsidRDefault="009D2E48" w:rsidP="005528E5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โครงการหรือกิจกรรมที่โรงเรียนในสังกัด อบจ. ดำเนินการเองหรือร่วมกับหน่วยงาน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เกี่ยวข้องในการพัฒนา</w:t>
            </w:r>
          </w:p>
          <w:p w14:paraId="7F8B4DD7" w14:textId="3FE7C008" w:rsidR="009D2E48" w:rsidRPr="009D23CA" w:rsidRDefault="009D2E48" w:rsidP="009C3D5F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หลักสูตรการศึกษา หรือ จัดระบบการศึกษา หรือสนับส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ส่งเสริมการศึกษา ของโรงเรียนในสังกัด อบจ. หรือโรงเรียนในพื้นที่ อบจ. </w:t>
            </w:r>
          </w:p>
          <w:p w14:paraId="4808F068" w14:textId="4C5A68F9" w:rsidR="009D2E48" w:rsidRPr="009D23CA" w:rsidRDefault="009D2E48" w:rsidP="009C3D5F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(</w:t>
            </w: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ตัวอย่าง)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576" w:type="dxa"/>
          </w:tcPr>
          <w:p w14:paraId="19FBA82A" w14:textId="437A0421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</w:p>
        </w:tc>
        <w:tc>
          <w:tcPr>
            <w:tcW w:w="688" w:type="dxa"/>
          </w:tcPr>
          <w:p w14:paraId="666F19B0" w14:textId="77777777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54" w:type="dxa"/>
          </w:tcPr>
          <w:p w14:paraId="6EC67B5C" w14:textId="0B48A6FC" w:rsidR="009D2E48" w:rsidRPr="009D23CA" w:rsidRDefault="00F617F4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1405" w:type="dxa"/>
          </w:tcPr>
          <w:p w14:paraId="1DC4962B" w14:textId="2CF7A8CD" w:rsidR="009D2E48" w:rsidRPr="009D23CA" w:rsidRDefault="00321EFB" w:rsidP="00321EFB">
            <w:pPr>
              <w:pStyle w:val="Bodytext30"/>
              <w:shd w:val="clear" w:color="auto" w:fill="auto"/>
              <w:spacing w:line="240" w:lineRule="auto"/>
              <w:ind w:left="36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8" w:type="dxa"/>
          </w:tcPr>
          <w:p w14:paraId="18005C7B" w14:textId="1E4F4095" w:rsidR="009D2E48" w:rsidRPr="009D23CA" w:rsidRDefault="00F617F4" w:rsidP="00F617F4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โรงเรียนภูแลนคา</w:t>
            </w:r>
            <w:proofErr w:type="spellStart"/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วิท</w:t>
            </w:r>
            <w:proofErr w:type="spellEnd"/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ยายน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lang w:val="en-US"/>
              </w:rPr>
              <w:t>: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จัดกิจกรรม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การพัฒนาหลักสูตรการศึกษา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ร่วมกับ มหาวิทยาลัยราช</w:t>
            </w:r>
            <w:proofErr w:type="spellStart"/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ภัฎ</w:t>
            </w:r>
            <w:proofErr w:type="spellEnd"/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ชัยภูมิ</w:t>
            </w:r>
          </w:p>
        </w:tc>
      </w:tr>
      <w:bookmarkEnd w:id="0"/>
      <w:tr w:rsidR="009D23CA" w:rsidRPr="009D23CA" w14:paraId="0EE35CC1" w14:textId="60E88671" w:rsidTr="00654ACA">
        <w:tc>
          <w:tcPr>
            <w:tcW w:w="576" w:type="dxa"/>
          </w:tcPr>
          <w:p w14:paraId="63862FB8" w14:textId="062E550B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1.4</w:t>
            </w:r>
          </w:p>
        </w:tc>
        <w:tc>
          <w:tcPr>
            <w:tcW w:w="6136" w:type="dxa"/>
          </w:tcPr>
          <w:p w14:paraId="2DE19E2E" w14:textId="4B09239D" w:rsidR="009D2E48" w:rsidRPr="009D23CA" w:rsidRDefault="009D2E48" w:rsidP="005528E5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อบจ.ดำเนินการเองหรือร่วมกับหน่วยงาน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เกี่ยวข้อง</w:t>
            </w:r>
            <w:r w:rsidR="00654ACA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ในการส่งเสริมการเรียน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รู้</w:t>
            </w:r>
            <w:r w:rsidR="00654ACA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การกวดวิชาการสอนเสริมให้เด็กนักเรียนในโรงเรียนในสังกัด อบจ. หรือโรงเรียนในพื้นที่ อบจ.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576" w:type="dxa"/>
          </w:tcPr>
          <w:p w14:paraId="437E199C" w14:textId="77777777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</w:tcPr>
          <w:p w14:paraId="57A959C6" w14:textId="2F2825B7" w:rsidR="009D2E48" w:rsidRPr="009D23CA" w:rsidRDefault="00F617F4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</w:p>
        </w:tc>
        <w:tc>
          <w:tcPr>
            <w:tcW w:w="1654" w:type="dxa"/>
          </w:tcPr>
          <w:p w14:paraId="16E5F48C" w14:textId="77777777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</w:tcPr>
          <w:p w14:paraId="34950803" w14:textId="7F54DE0B" w:rsidR="009D2E48" w:rsidRPr="009D23CA" w:rsidRDefault="00311F50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8" w:type="dxa"/>
          </w:tcPr>
          <w:p w14:paraId="537A79E3" w14:textId="6384847B" w:rsidR="009D2E48" w:rsidRPr="009D23CA" w:rsidRDefault="00F617F4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ไม่มี</w:t>
            </w:r>
          </w:p>
        </w:tc>
      </w:tr>
      <w:tr w:rsidR="009D23CA" w:rsidRPr="009D23CA" w14:paraId="120CD527" w14:textId="77777777" w:rsidTr="00654ACA">
        <w:tc>
          <w:tcPr>
            <w:tcW w:w="576" w:type="dxa"/>
          </w:tcPr>
          <w:p w14:paraId="56C58A8D" w14:textId="6B3F9232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1.5</w:t>
            </w:r>
          </w:p>
        </w:tc>
        <w:tc>
          <w:tcPr>
            <w:tcW w:w="6136" w:type="dxa"/>
          </w:tcPr>
          <w:p w14:paraId="73612B72" w14:textId="56970111" w:rsidR="009D2E48" w:rsidRPr="009D23CA" w:rsidRDefault="009D2E48" w:rsidP="005528E5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จำนวนเด็กนักเรียนในโรงเรียนในสังกัด อบจ. ที่หยุดเรียน กลางคัน</w:t>
            </w:r>
            <w:r w:rsidR="00494FEE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     </w:t>
            </w:r>
            <w:r w:rsidR="00321EFB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lang w:val="en-US" w:eastAsia="en-US" w:bidi="en-US"/>
              </w:rPr>
              <w:t xml:space="preserve">(drop-out-rate)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และได้รับการช่วยเหลือด้านการศึกษา จาก อบจ.หรือหน่วยงานที่เกี่ยวข้องให้เข้าสู่ระบบการศึกษา</w:t>
            </w:r>
          </w:p>
        </w:tc>
        <w:tc>
          <w:tcPr>
            <w:tcW w:w="576" w:type="dxa"/>
          </w:tcPr>
          <w:p w14:paraId="71CCA7A7" w14:textId="6DDB4716" w:rsidR="009D2E48" w:rsidRPr="009D23CA" w:rsidRDefault="00F617F4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</w:p>
        </w:tc>
        <w:tc>
          <w:tcPr>
            <w:tcW w:w="688" w:type="dxa"/>
          </w:tcPr>
          <w:p w14:paraId="53489998" w14:textId="77777777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54" w:type="dxa"/>
          </w:tcPr>
          <w:p w14:paraId="233933AA" w14:textId="1043001F" w:rsidR="009D2E48" w:rsidRPr="009D23CA" w:rsidRDefault="00F617F4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1405" w:type="dxa"/>
          </w:tcPr>
          <w:p w14:paraId="316352AF" w14:textId="609B8660" w:rsidR="009D2E48" w:rsidRPr="009D23CA" w:rsidRDefault="00311F50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คน</w:t>
            </w:r>
          </w:p>
        </w:tc>
        <w:tc>
          <w:tcPr>
            <w:tcW w:w="3828" w:type="dxa"/>
          </w:tcPr>
          <w:p w14:paraId="647FB342" w14:textId="54613CB8" w:rsidR="009D2E48" w:rsidRPr="009D23CA" w:rsidRDefault="009D2E48" w:rsidP="00811A6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bookmarkEnd w:id="1"/>
    <w:p w14:paraId="68D519DA" w14:textId="711C944D" w:rsidR="00547045" w:rsidRPr="009D23CA" w:rsidRDefault="007B48EE" w:rsidP="00654ACA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-</w:t>
      </w:r>
      <w:r w:rsidR="00F617F4" w:rsidRPr="009D23CA">
        <w:rPr>
          <w:rFonts w:ascii="TH SarabunPSK" w:hAnsi="TH SarabunPSK" w:cs="TH SarabunPSK"/>
          <w:color w:val="auto"/>
          <w:sz w:val="32"/>
          <w:szCs w:val="32"/>
          <w:cs/>
        </w:rPr>
        <w:t>1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-</w:t>
      </w:r>
    </w:p>
    <w:p w14:paraId="3266B6F1" w14:textId="77777777" w:rsidR="00F617F4" w:rsidRPr="009D23CA" w:rsidRDefault="00F617F4" w:rsidP="00654ACA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64F5A3B4" w14:textId="77777777" w:rsidR="00F617F4" w:rsidRPr="009D23CA" w:rsidRDefault="00F617F4" w:rsidP="00F617F4">
      <w:pPr>
        <w:pStyle w:val="Bodytext20"/>
        <w:shd w:val="clear" w:color="auto" w:fill="auto"/>
        <w:spacing w:line="240" w:lineRule="auto"/>
        <w:ind w:left="300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9D23CA">
        <w:rPr>
          <w:rStyle w:val="Bodytext3"/>
          <w:rFonts w:ascii="TH SarabunPSK" w:hAnsi="TH SarabunPSK" w:cs="TH SarabunPSK"/>
          <w:color w:val="auto"/>
          <w:sz w:val="36"/>
          <w:szCs w:val="36"/>
        </w:rPr>
        <w:t xml:space="preserve">แบบ อบจ. </w:t>
      </w:r>
      <w:r w:rsidRPr="009D23CA">
        <w:rPr>
          <w:rStyle w:val="Bodytext3"/>
          <w:rFonts w:ascii="TH SarabunPSK" w:hAnsi="TH SarabunPSK" w:cs="TH SarabunPSK"/>
          <w:color w:val="auto"/>
          <w:sz w:val="36"/>
          <w:szCs w:val="36"/>
          <w:cs/>
        </w:rPr>
        <w:t>2</w:t>
      </w:r>
      <w:r w:rsidRPr="009D23CA">
        <w:rPr>
          <w:rStyle w:val="Bodytext3"/>
          <w:rFonts w:ascii="TH SarabunPSK" w:hAnsi="TH SarabunPSK" w:cs="TH SarabunPSK"/>
          <w:color w:val="auto"/>
          <w:sz w:val="36"/>
          <w:szCs w:val="36"/>
        </w:rPr>
        <w:t xml:space="preserve"> - </w:t>
      </w:r>
      <w:r w:rsidRPr="009D23CA">
        <w:rPr>
          <w:rStyle w:val="Bodytext3"/>
          <w:rFonts w:ascii="TH SarabunPSK" w:hAnsi="TH SarabunPSK" w:cs="TH SarabunPSK"/>
          <w:color w:val="auto"/>
          <w:sz w:val="36"/>
          <w:szCs w:val="36"/>
          <w:cs/>
        </w:rPr>
        <w:t>1</w:t>
      </w:r>
    </w:p>
    <w:p w14:paraId="3E961159" w14:textId="77777777" w:rsidR="00F617F4" w:rsidRPr="009D23CA" w:rsidRDefault="00F617F4" w:rsidP="00F617F4">
      <w:pPr>
        <w:pStyle w:val="Bodytext30"/>
        <w:shd w:val="clear" w:color="auto" w:fill="auto"/>
        <w:spacing w:line="240" w:lineRule="auto"/>
        <w:ind w:left="300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9D23CA">
        <w:rPr>
          <w:rFonts w:ascii="TH SarabunPSK" w:hAnsi="TH SarabunPSK" w:cs="TH SarabunPSK"/>
          <w:color w:val="auto"/>
          <w:sz w:val="36"/>
          <w:szCs w:val="36"/>
        </w:rPr>
        <w:t>แบบรวบรวมข้อมูลการจัดบริการสาธารณะของ</w:t>
      </w:r>
      <w:r w:rsidRPr="009D23CA">
        <w:rPr>
          <w:rStyle w:val="Bodytext31"/>
          <w:rFonts w:ascii="TH SarabunPSK" w:hAnsi="TH SarabunPSK" w:cs="TH SarabunPSK"/>
          <w:b/>
          <w:bCs/>
          <w:color w:val="auto"/>
          <w:sz w:val="36"/>
          <w:szCs w:val="36"/>
        </w:rPr>
        <w:t>องค์การบริหารส่วนจังหวัด</w:t>
      </w:r>
    </w:p>
    <w:p w14:paraId="1E245ED2" w14:textId="77777777" w:rsidR="00F617F4" w:rsidRPr="009D23CA" w:rsidRDefault="00F617F4" w:rsidP="00F617F4">
      <w:pPr>
        <w:pStyle w:val="Bodytext30"/>
        <w:shd w:val="clear" w:color="auto" w:fill="auto"/>
        <w:spacing w:line="240" w:lineRule="auto"/>
        <w:ind w:left="300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9D23CA">
        <w:rPr>
          <w:rStyle w:val="Bodytext32"/>
          <w:rFonts w:ascii="TH SarabunPSK" w:hAnsi="TH SarabunPSK" w:cs="TH SarabunPSK"/>
          <w:b/>
          <w:bCs/>
          <w:color w:val="auto"/>
          <w:sz w:val="36"/>
          <w:szCs w:val="36"/>
        </w:rPr>
        <w:t xml:space="preserve">ด้านที่ </w:t>
      </w:r>
      <w:r w:rsidRPr="009D23CA">
        <w:rPr>
          <w:rStyle w:val="Bodytext32"/>
          <w:rFonts w:ascii="TH SarabunPSK" w:hAnsi="TH SarabunPSK" w:cs="TH SarabunPSK"/>
          <w:b/>
          <w:bCs/>
          <w:color w:val="auto"/>
          <w:sz w:val="36"/>
          <w:szCs w:val="36"/>
          <w:cs/>
        </w:rPr>
        <w:t>1</w:t>
      </w:r>
      <w:r w:rsidRPr="009D23CA">
        <w:rPr>
          <w:rStyle w:val="Bodytext32"/>
          <w:rFonts w:ascii="TH SarabunPSK" w:hAnsi="TH SarabunPSK" w:cs="TH SarabunPSK"/>
          <w:b/>
          <w:bCs/>
          <w:color w:val="auto"/>
          <w:sz w:val="36"/>
          <w:szCs w:val="36"/>
        </w:rPr>
        <w:t xml:space="preserve"> ด้านการศึกษา</w:t>
      </w:r>
    </w:p>
    <w:p w14:paraId="74566FCF" w14:textId="77777777" w:rsidR="00F617F4" w:rsidRPr="009D23CA" w:rsidRDefault="00F617F4" w:rsidP="00F617F4">
      <w:pPr>
        <w:pStyle w:val="Bodytext30"/>
        <w:shd w:val="clear" w:color="auto" w:fill="auto"/>
        <w:spacing w:line="240" w:lineRule="auto"/>
        <w:ind w:left="300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ตอบข้อมูลเพื่อใช้ประกอบการ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>รวบรวมข้อมูลการจัดบริการสาธารณะของ</w:t>
      </w:r>
      <w:r w:rsidRPr="009D23CA">
        <w:rPr>
          <w:rStyle w:val="Bodytext31"/>
          <w:rFonts w:ascii="TH SarabunPSK" w:hAnsi="TH SarabunPSK" w:cs="TH SarabunPSK"/>
          <w:b/>
          <w:bCs/>
          <w:color w:val="auto"/>
          <w:sz w:val="32"/>
          <w:szCs w:val="32"/>
          <w:u w:val="none"/>
        </w:rPr>
        <w:t>องค์การบริหารส่วนจังหวัด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ชัยภูมิ ประจำปี 2568</w:t>
      </w:r>
    </w:p>
    <w:p w14:paraId="613E3940" w14:textId="11FDA87A" w:rsidR="00D63DF2" w:rsidRPr="009D23CA" w:rsidRDefault="00F617F4" w:rsidP="00D63DF2">
      <w:pPr>
        <w:pStyle w:val="Bodytext30"/>
        <w:shd w:val="clear" w:color="auto" w:fill="auto"/>
        <w:spacing w:line="240" w:lineRule="auto"/>
        <w:ind w:left="300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โดยข้อมูลที่นำมาตอบเป็นการดำเนินการในปี งบประมาณ พ.ศ.2567 (1 ตุลาคม 2566 - 30 กันยายน 2567)</w:t>
      </w:r>
      <w:r w:rsidR="00D63DF2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798051FE" w14:textId="77777777" w:rsidR="00F617F4" w:rsidRPr="009D23CA" w:rsidRDefault="00F617F4" w:rsidP="00F617F4">
      <w:pPr>
        <w:pStyle w:val="Bodytext30"/>
        <w:shd w:val="clear" w:color="auto" w:fill="auto"/>
        <w:spacing w:line="240" w:lineRule="auto"/>
        <w:ind w:left="300"/>
        <w:rPr>
          <w:rFonts w:ascii="TH SarabunPSK" w:hAnsi="TH SarabunPSK" w:cs="TH SarabunPSK"/>
          <w:color w:val="auto"/>
          <w:sz w:val="32"/>
          <w:szCs w:val="32"/>
        </w:rPr>
      </w:pPr>
    </w:p>
    <w:p w14:paraId="4AD6759C" w14:textId="594E7EE5" w:rsidR="00F617F4" w:rsidRPr="009D23CA" w:rsidRDefault="00F617F4" w:rsidP="00F617F4">
      <w:pPr>
        <w:pStyle w:val="Bodytext30"/>
        <w:shd w:val="clear" w:color="auto" w:fill="auto"/>
        <w:spacing w:line="240" w:lineRule="auto"/>
        <w:ind w:left="300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กองการศึกษาฯ /โรงเรียน</w:t>
      </w:r>
      <w:r w:rsidR="00D63DF2" w:rsidRPr="009D23CA">
        <w:rPr>
          <w:rFonts w:ascii="TH SarabunPSK" w:hAnsi="TH SarabunPSK" w:cs="TH SarabunPSK"/>
          <w:color w:val="auto"/>
          <w:sz w:val="32"/>
          <w:szCs w:val="32"/>
          <w:cs/>
        </w:rPr>
        <w:t>.............</w:t>
      </w:r>
      <w:r w:rsidR="009D23CA" w:rsidRPr="009D23CA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</w:t>
      </w:r>
      <w:r w:rsidR="00D63DF2" w:rsidRPr="009D23CA">
        <w:rPr>
          <w:rFonts w:ascii="TH SarabunPSK" w:hAnsi="TH SarabunPSK" w:cs="TH SarabunPSK"/>
          <w:color w:val="auto"/>
          <w:sz w:val="32"/>
          <w:szCs w:val="32"/>
          <w:cs/>
        </w:rPr>
        <w:t>.....................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ในสังกัด อบจ. ชัยภูมิ </w:t>
      </w:r>
    </w:p>
    <w:p w14:paraId="34C289FF" w14:textId="77777777" w:rsidR="00F617F4" w:rsidRPr="009D23CA" w:rsidRDefault="00F617F4" w:rsidP="00F617F4">
      <w:pPr>
        <w:pStyle w:val="Bodytext30"/>
        <w:shd w:val="clear" w:color="auto" w:fill="auto"/>
        <w:spacing w:line="240" w:lineRule="auto"/>
        <w:ind w:left="300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7"/>
        <w:tblW w:w="15076" w:type="dxa"/>
        <w:tblInd w:w="300" w:type="dxa"/>
        <w:tblLayout w:type="fixed"/>
        <w:tblLook w:val="04A0" w:firstRow="1" w:lastRow="0" w:firstColumn="1" w:lastColumn="0" w:noHBand="0" w:noVBand="1"/>
      </w:tblPr>
      <w:tblGrid>
        <w:gridCol w:w="576"/>
        <w:gridCol w:w="6349"/>
        <w:gridCol w:w="576"/>
        <w:gridCol w:w="688"/>
        <w:gridCol w:w="1654"/>
        <w:gridCol w:w="1405"/>
        <w:gridCol w:w="3828"/>
      </w:tblGrid>
      <w:tr w:rsidR="009D23CA" w:rsidRPr="009D23CA" w14:paraId="66505B8D" w14:textId="77777777" w:rsidTr="009D23CA">
        <w:tc>
          <w:tcPr>
            <w:tcW w:w="576" w:type="dxa"/>
            <w:vAlign w:val="center"/>
          </w:tcPr>
          <w:p w14:paraId="206AB0B9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6349" w:type="dxa"/>
            <w:vAlign w:val="center"/>
          </w:tcPr>
          <w:p w14:paraId="380A74E3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576" w:type="dxa"/>
            <w:vAlign w:val="center"/>
          </w:tcPr>
          <w:p w14:paraId="0432ED7A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มี/</w:t>
            </w:r>
          </w:p>
          <w:p w14:paraId="30CD1FF6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688" w:type="dxa"/>
            <w:vAlign w:val="center"/>
          </w:tcPr>
          <w:p w14:paraId="484FF483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ไม่มี/ไม่เข้าร่วม</w:t>
            </w:r>
          </w:p>
        </w:tc>
        <w:tc>
          <w:tcPr>
            <w:tcW w:w="1654" w:type="dxa"/>
            <w:vAlign w:val="center"/>
          </w:tcPr>
          <w:p w14:paraId="3E641EC1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  <w:p w14:paraId="21FCB1CD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05" w:type="dxa"/>
            <w:vAlign w:val="center"/>
          </w:tcPr>
          <w:p w14:paraId="763DB739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หน่วย</w:t>
            </w:r>
          </w:p>
        </w:tc>
        <w:tc>
          <w:tcPr>
            <w:tcW w:w="3828" w:type="dxa"/>
            <w:vAlign w:val="center"/>
          </w:tcPr>
          <w:p w14:paraId="38AAF6ED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รูปแบบดำเนินการ</w:t>
            </w:r>
          </w:p>
          <w:p w14:paraId="11CFA742" w14:textId="77777777" w:rsidR="00F617F4" w:rsidRPr="009D23CA" w:rsidRDefault="00F617F4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ระบุดำเนินการเอง/ร่วมกับหน่วยงาน</w:t>
            </w:r>
          </w:p>
        </w:tc>
      </w:tr>
      <w:tr w:rsidR="009D23CA" w:rsidRPr="009D23CA" w14:paraId="2359B1C4" w14:textId="77777777" w:rsidTr="009D23CA">
        <w:tc>
          <w:tcPr>
            <w:tcW w:w="576" w:type="dxa"/>
          </w:tcPr>
          <w:p w14:paraId="6E559B25" w14:textId="7777777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1.3</w:t>
            </w:r>
          </w:p>
        </w:tc>
        <w:tc>
          <w:tcPr>
            <w:tcW w:w="6349" w:type="dxa"/>
          </w:tcPr>
          <w:p w14:paraId="652DD7F2" w14:textId="035DE33E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โครงการหรือกิจกรรมที่โรงเรียนในสังกัด อบจ. </w:t>
            </w:r>
            <w:r w:rsidR="00D63DF2"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ดำเนินการเอง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หรือร่วมกับหน่วยงาน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เกี่ยวข้องในการพัฒนา</w:t>
            </w:r>
          </w:p>
          <w:p w14:paraId="7978053A" w14:textId="707236DF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หลักสูตรการศึกษา หรือ จัดระบบการศึกษา หรือสนับส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ส่งเสริมการศึกษา ของโรงเรียนในสังกัด อบจ. หรือโรงเรียนในพื้นที่ อบจ. </w:t>
            </w:r>
          </w:p>
        </w:tc>
        <w:tc>
          <w:tcPr>
            <w:tcW w:w="576" w:type="dxa"/>
          </w:tcPr>
          <w:p w14:paraId="0C6D8B6B" w14:textId="2786FBA3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</w:tcPr>
          <w:p w14:paraId="618A3966" w14:textId="7777777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54" w:type="dxa"/>
          </w:tcPr>
          <w:p w14:paraId="0EC8DA5F" w14:textId="0E6A8542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</w:tcPr>
          <w:p w14:paraId="4A6E1998" w14:textId="0A585ED2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ind w:left="36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8" w:type="dxa"/>
          </w:tcPr>
          <w:p w14:paraId="7CD8C710" w14:textId="4889EEAC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</w:pPr>
          </w:p>
        </w:tc>
      </w:tr>
      <w:tr w:rsidR="009D23CA" w:rsidRPr="009D23CA" w14:paraId="1BE31ED8" w14:textId="77777777" w:rsidTr="009D23CA">
        <w:tc>
          <w:tcPr>
            <w:tcW w:w="576" w:type="dxa"/>
          </w:tcPr>
          <w:p w14:paraId="430576E8" w14:textId="7777777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1.4</w:t>
            </w:r>
          </w:p>
        </w:tc>
        <w:tc>
          <w:tcPr>
            <w:tcW w:w="6349" w:type="dxa"/>
          </w:tcPr>
          <w:p w14:paraId="43AF7FCB" w14:textId="7777777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อบจ.ดำเนินการเองหรือร่วมกับหน่วยงาน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เกี่ยวข้อง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ในการส่งเสริมการเรียน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รู้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การกวดวิชาการสอนเสริมให้เด็กนักเรียนในโรงเรียนในสังกัด อบจ. หรือโรงเรียนในพื้นที่ อบจ.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576" w:type="dxa"/>
          </w:tcPr>
          <w:p w14:paraId="3EC65C99" w14:textId="7777777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</w:tcPr>
          <w:p w14:paraId="5ADB28DB" w14:textId="555699C6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54" w:type="dxa"/>
          </w:tcPr>
          <w:p w14:paraId="24BB3A25" w14:textId="7777777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</w:tcPr>
          <w:p w14:paraId="3DB25616" w14:textId="7B3A422D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828" w:type="dxa"/>
          </w:tcPr>
          <w:p w14:paraId="7D9D701E" w14:textId="00705AB6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D23CA" w:rsidRPr="009D23CA" w14:paraId="347909CA" w14:textId="77777777" w:rsidTr="009D23CA">
        <w:tc>
          <w:tcPr>
            <w:tcW w:w="576" w:type="dxa"/>
          </w:tcPr>
          <w:p w14:paraId="73230654" w14:textId="7777777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1.5</w:t>
            </w:r>
          </w:p>
        </w:tc>
        <w:tc>
          <w:tcPr>
            <w:tcW w:w="6349" w:type="dxa"/>
          </w:tcPr>
          <w:p w14:paraId="21B6B7C2" w14:textId="409D50A5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จำนวนเด็กนักเรียนในโรงเรียนในสังกัด อบจ. ที่หยุดเรียน กลางคัน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     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lang w:val="en-US" w:eastAsia="en-US" w:bidi="en-US"/>
              </w:rPr>
              <w:t xml:space="preserve">(drop-out-rate)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และได้รับการช่วยเหลือด้านการศึกษา</w:t>
            </w:r>
            <w:r w:rsidR="00D63DF2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                       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 จาก อบจ.หรือหน่วยงานที่เกี่ยวข้องให้เข้าสู่ระบบการศึกษา</w:t>
            </w:r>
          </w:p>
        </w:tc>
        <w:tc>
          <w:tcPr>
            <w:tcW w:w="576" w:type="dxa"/>
          </w:tcPr>
          <w:p w14:paraId="79B44F09" w14:textId="2D56F0F3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</w:tcPr>
          <w:p w14:paraId="15490A01" w14:textId="7777777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54" w:type="dxa"/>
          </w:tcPr>
          <w:p w14:paraId="2E11740C" w14:textId="3FE41DC5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</w:tcPr>
          <w:p w14:paraId="6E9DC63A" w14:textId="0509B8C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คน</w:t>
            </w:r>
          </w:p>
        </w:tc>
        <w:tc>
          <w:tcPr>
            <w:tcW w:w="3828" w:type="dxa"/>
          </w:tcPr>
          <w:p w14:paraId="35CA7F0E" w14:textId="77777777" w:rsidR="00F617F4" w:rsidRPr="009D23CA" w:rsidRDefault="00F617F4" w:rsidP="00F617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D23CA" w:rsidRPr="009D23CA" w14:paraId="4A16F358" w14:textId="77777777" w:rsidTr="009D23CA">
        <w:tc>
          <w:tcPr>
            <w:tcW w:w="576" w:type="dxa"/>
          </w:tcPr>
          <w:p w14:paraId="4E6F8F92" w14:textId="4617D214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1.6</w:t>
            </w:r>
          </w:p>
        </w:tc>
        <w:tc>
          <w:tcPr>
            <w:tcW w:w="6349" w:type="dxa"/>
          </w:tcPr>
          <w:p w14:paraId="28E3BD77" w14:textId="1AE3152C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โรงเรียนระดับมัธยมศึกษาตอนต้นในสังกัด อบจ. หรือ ในพื้นที่ อบจ. 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2"/>
                <w:szCs w:val="32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ดำเนินการเตรียมความพร้อมการประเมิน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val="en-US" w:eastAsia="en-US" w:bidi="en-US"/>
              </w:rPr>
              <w:t xml:space="preserve">PISA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2</w:t>
            </w:r>
            <w:r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025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ร่วม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กับ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หน่วยงาน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2"/>
                <w:szCs w:val="32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เกี่ยวข้อง เช่น กระทรวงศึกษาธิการ กรมส่งเสริมการปกครองท้องถิ่น</w:t>
            </w:r>
          </w:p>
        </w:tc>
        <w:tc>
          <w:tcPr>
            <w:tcW w:w="576" w:type="dxa"/>
          </w:tcPr>
          <w:p w14:paraId="43E84783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</w:tcPr>
          <w:p w14:paraId="410C38CB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54" w:type="dxa"/>
          </w:tcPr>
          <w:p w14:paraId="0CEB932C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05" w:type="dxa"/>
          </w:tcPr>
          <w:p w14:paraId="4479C724" w14:textId="14AFEC8A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แห่ง</w:t>
            </w:r>
          </w:p>
        </w:tc>
        <w:tc>
          <w:tcPr>
            <w:tcW w:w="3828" w:type="dxa"/>
          </w:tcPr>
          <w:p w14:paraId="0ED986D9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22794BB9" w14:textId="77777777" w:rsidR="00F617F4" w:rsidRPr="009D23CA" w:rsidRDefault="00F617F4" w:rsidP="00F617F4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49B5F7F1" w14:textId="77777777" w:rsidR="00F617F4" w:rsidRPr="009D23CA" w:rsidRDefault="00F617F4" w:rsidP="00654ACA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43D777A3" w14:textId="5D3CBC57" w:rsidR="00F617F4" w:rsidRPr="009D23CA" w:rsidRDefault="00F617F4" w:rsidP="00654ACA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-2-</w:t>
      </w:r>
    </w:p>
    <w:p w14:paraId="214D57A5" w14:textId="77777777" w:rsidR="00F617F4" w:rsidRPr="009D23CA" w:rsidRDefault="00F617F4" w:rsidP="00654ACA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7"/>
        <w:tblW w:w="15021" w:type="dxa"/>
        <w:tblInd w:w="300" w:type="dxa"/>
        <w:tblLook w:val="04A0" w:firstRow="1" w:lastRow="0" w:firstColumn="1" w:lastColumn="0" w:noHBand="0" w:noVBand="1"/>
      </w:tblPr>
      <w:tblGrid>
        <w:gridCol w:w="634"/>
        <w:gridCol w:w="6858"/>
        <w:gridCol w:w="576"/>
        <w:gridCol w:w="676"/>
        <w:gridCol w:w="1525"/>
        <w:gridCol w:w="1312"/>
        <w:gridCol w:w="3440"/>
      </w:tblGrid>
      <w:tr w:rsidR="009D23CA" w:rsidRPr="009D23CA" w14:paraId="51B40793" w14:textId="77777777" w:rsidTr="006E0BD8">
        <w:tc>
          <w:tcPr>
            <w:tcW w:w="634" w:type="dxa"/>
            <w:vAlign w:val="center"/>
          </w:tcPr>
          <w:p w14:paraId="4A1EFE74" w14:textId="35470D9A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bookmarkStart w:id="2" w:name="_Hlk202183817"/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6858" w:type="dxa"/>
            <w:vAlign w:val="center"/>
          </w:tcPr>
          <w:p w14:paraId="22147372" w14:textId="477ACDB1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576" w:type="dxa"/>
            <w:vAlign w:val="center"/>
          </w:tcPr>
          <w:p w14:paraId="0EF94503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มี/</w:t>
            </w:r>
          </w:p>
          <w:p w14:paraId="0BCDAB2A" w14:textId="0BD9394B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676" w:type="dxa"/>
            <w:vAlign w:val="center"/>
          </w:tcPr>
          <w:p w14:paraId="6C2C162A" w14:textId="33E9BE35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ไม่มี/ไม่เข้าร่วม</w:t>
            </w:r>
          </w:p>
        </w:tc>
        <w:tc>
          <w:tcPr>
            <w:tcW w:w="1525" w:type="dxa"/>
            <w:vAlign w:val="center"/>
          </w:tcPr>
          <w:p w14:paraId="1D195C91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  <w:p w14:paraId="2FE7EA9A" w14:textId="7100E51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12" w:type="dxa"/>
            <w:vAlign w:val="center"/>
          </w:tcPr>
          <w:p w14:paraId="6F1FEBBC" w14:textId="1AD00489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หน่วย</w:t>
            </w:r>
          </w:p>
        </w:tc>
        <w:tc>
          <w:tcPr>
            <w:tcW w:w="3440" w:type="dxa"/>
            <w:vAlign w:val="center"/>
          </w:tcPr>
          <w:p w14:paraId="01E6ED6A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รูปแบบดำเนินการ</w:t>
            </w:r>
          </w:p>
          <w:p w14:paraId="3B0BE098" w14:textId="132EB774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ระบุดำเนินการเอง/ร่วมกับหน่วยงาน</w:t>
            </w:r>
          </w:p>
        </w:tc>
      </w:tr>
      <w:bookmarkEnd w:id="2"/>
      <w:tr w:rsidR="009D23CA" w:rsidRPr="009D23CA" w14:paraId="30F728FA" w14:textId="77777777" w:rsidTr="009D23CA">
        <w:tc>
          <w:tcPr>
            <w:tcW w:w="634" w:type="dxa"/>
          </w:tcPr>
          <w:p w14:paraId="2603EDC6" w14:textId="41A1B2E8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1.7</w:t>
            </w:r>
          </w:p>
        </w:tc>
        <w:tc>
          <w:tcPr>
            <w:tcW w:w="6858" w:type="dxa"/>
          </w:tcPr>
          <w:p w14:paraId="7FC59AF2" w14:textId="51683B16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โครงการหรือกิจกรรม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2"/>
                <w:szCs w:val="32"/>
              </w:rPr>
              <w:t>ที่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อบจ. ดำเนินการเอง </w:t>
            </w:r>
            <w:r w:rsidR="005C5FD0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หรือร่วม</w:t>
            </w:r>
            <w:r w:rsidR="00F617F4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กับ</w:t>
            </w:r>
            <w:r w:rsidR="00D63DF2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หน่วยงาน</w:t>
            </w:r>
            <w:r w:rsidR="005C5FD0" w:rsidRPr="009D23CA">
              <w:rPr>
                <w:rStyle w:val="Bodytext2Bold1"/>
                <w:rFonts w:ascii="TH SarabunPSK" w:hAnsi="TH SarabunPSK" w:cs="TH SarabunPSK"/>
                <w:color w:val="auto"/>
                <w:sz w:val="32"/>
                <w:szCs w:val="32"/>
              </w:rPr>
              <w:t>ที่</w:t>
            </w:r>
            <w:r w:rsidR="005C5FD0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เกี่ยวข้องในการส่งเสริม สนับส</w:t>
            </w:r>
            <w:r w:rsidR="005C5FD0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นุน</w:t>
            </w:r>
            <w:r w:rsidR="00D63DF2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การเพิ่มประสิทธิภาพการศึกษาของเด็กไทย</w:t>
            </w:r>
            <w:r w:rsidR="005C5FD0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76" w:type="dxa"/>
          </w:tcPr>
          <w:p w14:paraId="5AD623D5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64298E33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294122FB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12" w:type="dxa"/>
          </w:tcPr>
          <w:p w14:paraId="42E7B29A" w14:textId="440B151B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</w:tcPr>
          <w:p w14:paraId="4DBB995B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61C907B0" w14:textId="77777777" w:rsidTr="009D23CA">
        <w:tc>
          <w:tcPr>
            <w:tcW w:w="634" w:type="dxa"/>
          </w:tcPr>
          <w:p w14:paraId="14E2963E" w14:textId="7835800D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1.8</w:t>
            </w:r>
          </w:p>
        </w:tc>
        <w:tc>
          <w:tcPr>
            <w:tcW w:w="6858" w:type="dxa"/>
          </w:tcPr>
          <w:p w14:paraId="53AA8D28" w14:textId="7E5EAC3A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โครงการหรือกิจกรรม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2"/>
                <w:szCs w:val="32"/>
              </w:rPr>
              <w:t xml:space="preserve">ที่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อบจ. ดำเนินการเอง หรือร่วม</w:t>
            </w:r>
            <w:r w:rsidR="00F617F4"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กับ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หน่วยงาน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2"/>
                <w:szCs w:val="32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เกี่ยวข้องในการส่งเสริม สนับส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การพัฒนาศักยภาพครู</w:t>
            </w:r>
          </w:p>
        </w:tc>
        <w:tc>
          <w:tcPr>
            <w:tcW w:w="576" w:type="dxa"/>
          </w:tcPr>
          <w:p w14:paraId="50F6200E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0D38A1D7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50A56608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12" w:type="dxa"/>
          </w:tcPr>
          <w:p w14:paraId="74483232" w14:textId="07E96CFC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</w:tcPr>
          <w:p w14:paraId="10BA9A95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6BCE13CA" w14:textId="77777777" w:rsidTr="009D23CA">
        <w:tc>
          <w:tcPr>
            <w:tcW w:w="634" w:type="dxa"/>
          </w:tcPr>
          <w:p w14:paraId="2106BABE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1.9</w:t>
            </w:r>
          </w:p>
          <w:p w14:paraId="388C8BCE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6858" w:type="dxa"/>
          </w:tcPr>
          <w:p w14:paraId="02DC26E5" w14:textId="1A36D189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โรงเรียนในสังกัด อบจ. ที่จัดการเรียนการสอน ในระบบสองภาษา หรือหลักสูตรสองภาษา</w:t>
            </w:r>
          </w:p>
        </w:tc>
        <w:tc>
          <w:tcPr>
            <w:tcW w:w="576" w:type="dxa"/>
          </w:tcPr>
          <w:p w14:paraId="52CCD67D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174D5534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0CCA6391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12" w:type="dxa"/>
          </w:tcPr>
          <w:p w14:paraId="4B5A6394" w14:textId="44112553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แห่ง</w:t>
            </w:r>
          </w:p>
        </w:tc>
        <w:tc>
          <w:tcPr>
            <w:tcW w:w="3440" w:type="dxa"/>
          </w:tcPr>
          <w:p w14:paraId="65AAFD8E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38EFE3A7" w14:textId="77777777" w:rsidTr="009D23CA">
        <w:tc>
          <w:tcPr>
            <w:tcW w:w="634" w:type="dxa"/>
          </w:tcPr>
          <w:p w14:paraId="46C13FDC" w14:textId="60D1AF9A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1.10</w:t>
            </w:r>
          </w:p>
        </w:tc>
        <w:tc>
          <w:tcPr>
            <w:tcW w:w="6858" w:type="dxa"/>
          </w:tcPr>
          <w:p w14:paraId="7EBBBF3F" w14:textId="674A879A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โครงการหรือกิจกรรมที่ อบจ. ดำเนินการเอง หรือให้การสนับส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ในการสอนภาษาต่างประเทศให้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2"/>
                <w:szCs w:val="32"/>
              </w:rPr>
              <w:t>แก่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นักเรียน ในโรงเรียนในสังกัด อบจ. หรือนักเรียนในโรงเรียนในสังกัดอื่น ที่ อบจ. ให้การสนับส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หรืออุดหนุน</w:t>
            </w:r>
          </w:p>
        </w:tc>
        <w:tc>
          <w:tcPr>
            <w:tcW w:w="576" w:type="dxa"/>
          </w:tcPr>
          <w:p w14:paraId="03A4DC69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66A859D2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638AB789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12" w:type="dxa"/>
          </w:tcPr>
          <w:p w14:paraId="5BAFF256" w14:textId="314104ED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</w:tcPr>
          <w:p w14:paraId="07F0B8D8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6B5B43F8" w14:textId="77777777" w:rsidTr="009D23CA">
        <w:tc>
          <w:tcPr>
            <w:tcW w:w="634" w:type="dxa"/>
          </w:tcPr>
          <w:p w14:paraId="5249BE8C" w14:textId="4EC79730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1.11</w:t>
            </w:r>
          </w:p>
        </w:tc>
        <w:tc>
          <w:tcPr>
            <w:tcW w:w="6858" w:type="dxa"/>
          </w:tcPr>
          <w:p w14:paraId="721FD30E" w14:textId="59FFDAB8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โครงการหรือกิจกรรมที่ อบจ. ดำเนินการเอง หรือให้การสนับส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ในการส่งเสริมอาชีพ หรือวิชาชีพให้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2"/>
                <w:szCs w:val="32"/>
              </w:rPr>
              <w:t>แก่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นักเรียนในโรงเรียนในสังกัด อบจ. รวมถึง นักเรียนในโรงเรียน ในสังกัดอื่นที่ อบจ. ให้การสนับส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หรืออุดหนุน</w:t>
            </w:r>
          </w:p>
        </w:tc>
        <w:tc>
          <w:tcPr>
            <w:tcW w:w="576" w:type="dxa"/>
          </w:tcPr>
          <w:p w14:paraId="49F0A3E4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2FCC3992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48C9646A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12" w:type="dxa"/>
          </w:tcPr>
          <w:p w14:paraId="711E1032" w14:textId="47769F6F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</w:tcPr>
          <w:p w14:paraId="29603844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0CB65067" w14:textId="77777777" w:rsidTr="009D23CA">
        <w:tc>
          <w:tcPr>
            <w:tcW w:w="634" w:type="dxa"/>
          </w:tcPr>
          <w:p w14:paraId="45003276" w14:textId="6533E1E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1.12</w:t>
            </w:r>
          </w:p>
        </w:tc>
        <w:tc>
          <w:tcPr>
            <w:tcW w:w="6858" w:type="dxa"/>
          </w:tcPr>
          <w:p w14:paraId="1F9E006B" w14:textId="77777777" w:rsidR="000D4CE0" w:rsidRDefault="00C456E6" w:rsidP="00C456E6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โครงการหรือกิจกรรมที่ อบจ. ดำเนินการเอง หรือให้การสนับ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สนุน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ในการส่งเสริมการเรียนรู้เกี่ยวกับเทคโนโลยี วิทยาศาสตร์ ทักษะคอมพิวเตอร์</w:t>
            </w:r>
          </w:p>
          <w:p w14:paraId="339CB4E1" w14:textId="755D8401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หรือการรู้เท่าทันโลกดิจิทัลให้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แก่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นักเรียนในโรงเรียนในสังกัด อบจ. รวมถึง นักเรียน ในโรงเรียนในสังกัดอื่นที่ อบจ. ให้การสนับ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สนุน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หรืออุดหนุน</w:t>
            </w:r>
          </w:p>
        </w:tc>
        <w:tc>
          <w:tcPr>
            <w:tcW w:w="576" w:type="dxa"/>
          </w:tcPr>
          <w:p w14:paraId="1DD3F7AD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67D17CD0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6AAE3703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12" w:type="dxa"/>
          </w:tcPr>
          <w:p w14:paraId="38816D2B" w14:textId="2BB967D2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</w:tcPr>
          <w:p w14:paraId="5845E6DB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09F07A36" w14:textId="77777777" w:rsidTr="009D23CA">
        <w:tc>
          <w:tcPr>
            <w:tcW w:w="634" w:type="dxa"/>
          </w:tcPr>
          <w:p w14:paraId="46DFC202" w14:textId="1B7AF025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1.13</w:t>
            </w:r>
          </w:p>
        </w:tc>
        <w:tc>
          <w:tcPr>
            <w:tcW w:w="6858" w:type="dxa"/>
          </w:tcPr>
          <w:p w14:paraId="7804708B" w14:textId="77777777" w:rsidR="000D4CE0" w:rsidRPr="000D4CE0" w:rsidRDefault="009D23CA" w:rsidP="009D23CA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sz w:val="31"/>
                <w:szCs w:val="31"/>
              </w:rPr>
            </w:pPr>
            <w:r w:rsidRPr="000D4CE0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sz w:val="31"/>
                <w:szCs w:val="31"/>
              </w:rPr>
              <w:t>โครงการหรือกิจกรรมที่ อบจ. ดำเนินการเอง หรือให้การสนับ</w:t>
            </w:r>
            <w:r w:rsidRPr="000D4CE0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sz w:val="31"/>
                <w:szCs w:val="31"/>
                <w:cs/>
              </w:rPr>
              <w:t>สนุน</w:t>
            </w:r>
            <w:r w:rsidRPr="000D4CE0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sz w:val="31"/>
                <w:szCs w:val="31"/>
              </w:rPr>
              <w:t>ในการส่งเสริม</w:t>
            </w:r>
          </w:p>
          <w:p w14:paraId="1122B1CD" w14:textId="612F8B6B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D4CE0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sz w:val="31"/>
                <w:szCs w:val="31"/>
              </w:rPr>
              <w:t>การเรียนรู้ หรือการเข้าถึง ศิลปะ วัฒนธรรม ภูมิป</w:t>
            </w:r>
            <w:r w:rsidRPr="000D4CE0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sz w:val="31"/>
                <w:szCs w:val="31"/>
                <w:cs/>
              </w:rPr>
              <w:t>ั</w:t>
            </w:r>
            <w:r w:rsidRPr="000D4CE0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sz w:val="31"/>
                <w:szCs w:val="31"/>
              </w:rPr>
              <w:t>ญญาซาวบ้าน ประเพณีท้องถิ่น และโบราณสถาน ให้แก่เด็กนักเรียนในโรงเรียนในสังกัด อบจ. หรือโรงเรียนในพื้นที่ อบจ.</w:t>
            </w:r>
          </w:p>
        </w:tc>
        <w:tc>
          <w:tcPr>
            <w:tcW w:w="576" w:type="dxa"/>
          </w:tcPr>
          <w:p w14:paraId="7B0BCE99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14:paraId="0F01CE94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535EB524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12" w:type="dxa"/>
          </w:tcPr>
          <w:p w14:paraId="73581AD0" w14:textId="10025948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40" w:type="dxa"/>
          </w:tcPr>
          <w:p w14:paraId="16099D9E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</w:tbl>
    <w:p w14:paraId="02AA5EC4" w14:textId="77777777" w:rsidR="00547C0B" w:rsidRPr="009D23CA" w:rsidRDefault="00547C0B" w:rsidP="007B48EE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2BC90C22" w14:textId="77777777" w:rsidR="009D23CA" w:rsidRDefault="009D23CA" w:rsidP="007B48EE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33CAD99F" w14:textId="77777777" w:rsidR="000D4CE0" w:rsidRDefault="000D4CE0" w:rsidP="007B48EE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3D0B5AB4" w14:textId="77777777" w:rsidR="000D4CE0" w:rsidRPr="009D23CA" w:rsidRDefault="000D4CE0" w:rsidP="007B48EE">
      <w:pPr>
        <w:jc w:val="center"/>
        <w:rPr>
          <w:rFonts w:ascii="TH SarabunPSK" w:hAnsi="TH SarabunPSK" w:cs="TH SarabunPSK" w:hint="cs"/>
          <w:color w:val="auto"/>
          <w:sz w:val="32"/>
          <w:szCs w:val="32"/>
        </w:rPr>
      </w:pPr>
    </w:p>
    <w:p w14:paraId="246483A0" w14:textId="77777777" w:rsidR="009D23CA" w:rsidRDefault="009D23CA" w:rsidP="007B48EE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022CED13" w14:textId="0FF77C34" w:rsidR="00C456E6" w:rsidRPr="009D23CA" w:rsidRDefault="007B48EE" w:rsidP="007B48EE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-3-</w:t>
      </w:r>
    </w:p>
    <w:p w14:paraId="5F47B4B9" w14:textId="77777777" w:rsidR="00C456E6" w:rsidRPr="009D23CA" w:rsidRDefault="00C456E6" w:rsidP="00811A64">
      <w:pPr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7"/>
        <w:tblW w:w="15004" w:type="dxa"/>
        <w:tblInd w:w="300" w:type="dxa"/>
        <w:tblLook w:val="04A0" w:firstRow="1" w:lastRow="0" w:firstColumn="1" w:lastColumn="0" w:noHBand="0" w:noVBand="1"/>
      </w:tblPr>
      <w:tblGrid>
        <w:gridCol w:w="635"/>
        <w:gridCol w:w="7282"/>
        <w:gridCol w:w="576"/>
        <w:gridCol w:w="674"/>
        <w:gridCol w:w="1513"/>
        <w:gridCol w:w="1306"/>
        <w:gridCol w:w="3018"/>
      </w:tblGrid>
      <w:tr w:rsidR="009D23CA" w:rsidRPr="009D23CA" w14:paraId="056A1A24" w14:textId="77777777" w:rsidTr="00953FF4">
        <w:tc>
          <w:tcPr>
            <w:tcW w:w="635" w:type="dxa"/>
            <w:vAlign w:val="center"/>
          </w:tcPr>
          <w:p w14:paraId="4FD7D372" w14:textId="09D055E8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7282" w:type="dxa"/>
            <w:vAlign w:val="center"/>
          </w:tcPr>
          <w:p w14:paraId="25D79595" w14:textId="739FB094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576" w:type="dxa"/>
            <w:vAlign w:val="center"/>
          </w:tcPr>
          <w:p w14:paraId="2CBF076E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มี/</w:t>
            </w:r>
          </w:p>
          <w:p w14:paraId="350CC9E5" w14:textId="378CC6A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674" w:type="dxa"/>
            <w:vAlign w:val="center"/>
          </w:tcPr>
          <w:p w14:paraId="46AA210B" w14:textId="595D0AFD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ไม่มี/ไม่เข้าร่วม</w:t>
            </w:r>
          </w:p>
        </w:tc>
        <w:tc>
          <w:tcPr>
            <w:tcW w:w="1513" w:type="dxa"/>
            <w:vAlign w:val="center"/>
          </w:tcPr>
          <w:p w14:paraId="57A4B548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  <w:p w14:paraId="4DDF7106" w14:textId="64CB6871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06" w:type="dxa"/>
            <w:vAlign w:val="center"/>
          </w:tcPr>
          <w:p w14:paraId="0FFFC335" w14:textId="48FF230F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หน่วย</w:t>
            </w:r>
          </w:p>
        </w:tc>
        <w:tc>
          <w:tcPr>
            <w:tcW w:w="3018" w:type="dxa"/>
            <w:vAlign w:val="center"/>
          </w:tcPr>
          <w:p w14:paraId="784B0EDA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รูปแบบดำเนินการ</w:t>
            </w:r>
          </w:p>
          <w:p w14:paraId="61BC071F" w14:textId="7285BED9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ระบุดำเนินการเอง/ร่วมกับหน่วยงาน</w:t>
            </w:r>
          </w:p>
        </w:tc>
      </w:tr>
      <w:tr w:rsidR="009D23CA" w:rsidRPr="009D23CA" w14:paraId="04223DD6" w14:textId="77777777" w:rsidTr="00953FF4">
        <w:tc>
          <w:tcPr>
            <w:tcW w:w="635" w:type="dxa"/>
          </w:tcPr>
          <w:p w14:paraId="7105F9F8" w14:textId="421EF4A1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1.14</w:t>
            </w:r>
          </w:p>
        </w:tc>
        <w:tc>
          <w:tcPr>
            <w:tcW w:w="7282" w:type="dxa"/>
          </w:tcPr>
          <w:p w14:paraId="29EB2915" w14:textId="77777777" w:rsidR="00953FF4" w:rsidRDefault="00C456E6" w:rsidP="00953FF4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โครงการหรือกิจกรรมที่ อบจ. ดำเนินการเอง หรือให้การสนับส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นุน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ในการส่งเสริม</w:t>
            </w:r>
          </w:p>
          <w:p w14:paraId="6C2C92B9" w14:textId="77777777" w:rsidR="00953FF4" w:rsidRDefault="00C456E6" w:rsidP="00953FF4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การเรียนรู้เกี่ยวกับการปลูกฝ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ั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ง ความรักในสถาบันหลักของชาติ เซ่น มีกิจกรรม</w:t>
            </w:r>
          </w:p>
          <w:p w14:paraId="0D53A452" w14:textId="3D93DA5A" w:rsidR="00C456E6" w:rsidRPr="00953FF4" w:rsidRDefault="00C456E6" w:rsidP="00953FF4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การขับเคลื่อน หลักปรัชญาของเศรษฐกิจพอเพียงสู่สถานศึกษา</w:t>
            </w:r>
          </w:p>
        </w:tc>
        <w:tc>
          <w:tcPr>
            <w:tcW w:w="576" w:type="dxa"/>
          </w:tcPr>
          <w:p w14:paraId="5CD38FC4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3B3F31F6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14:paraId="026C8975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14:paraId="18E1EDE0" w14:textId="4765F38C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18" w:type="dxa"/>
          </w:tcPr>
          <w:p w14:paraId="2E6F6FD6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19FA270D" w14:textId="77777777" w:rsidTr="00953FF4">
        <w:tc>
          <w:tcPr>
            <w:tcW w:w="635" w:type="dxa"/>
          </w:tcPr>
          <w:p w14:paraId="0931DED4" w14:textId="2D3D164E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1.15</w:t>
            </w:r>
          </w:p>
        </w:tc>
        <w:tc>
          <w:tcPr>
            <w:tcW w:w="7282" w:type="dxa"/>
          </w:tcPr>
          <w:p w14:paraId="463826B8" w14:textId="77777777" w:rsidR="00953FF4" w:rsidRDefault="00C456E6" w:rsidP="00953FF4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โครงการหรือกิจกรรมที่ อบจ. ดำเนินการเอง หรือให้การสนับส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นุ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นในการส่งเสริม</w:t>
            </w:r>
          </w:p>
          <w:p w14:paraId="6B3E2382" w14:textId="42CF1797" w:rsidR="00953FF4" w:rsidRPr="00953FF4" w:rsidRDefault="00C456E6" w:rsidP="00953FF4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pacing w:val="-4"/>
                <w:sz w:val="32"/>
                <w:szCs w:val="32"/>
              </w:rPr>
            </w:pP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pacing w:val="-4"/>
                <w:sz w:val="32"/>
                <w:szCs w:val="32"/>
              </w:rPr>
              <w:t xml:space="preserve">การเรียนรู้ หรือการเข้าถึงเทคโนโลยีการลื่อสาร อินเตอร์เน็ต เพื่อส่งเสริมการเรียนรู้ </w:t>
            </w:r>
          </w:p>
          <w:p w14:paraId="593E2469" w14:textId="73324997" w:rsidR="00C456E6" w:rsidRPr="00953FF4" w:rsidRDefault="00C456E6" w:rsidP="00953FF4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ตลอดชีวิต หรือการสร้างงานของประ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าซนในพื้นที่ อบจ.</w:t>
            </w:r>
          </w:p>
        </w:tc>
        <w:tc>
          <w:tcPr>
            <w:tcW w:w="576" w:type="dxa"/>
          </w:tcPr>
          <w:p w14:paraId="4007AF3B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01DA312C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14:paraId="2A9D0415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14:paraId="64B25BB7" w14:textId="1E01AB4B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18" w:type="dxa"/>
          </w:tcPr>
          <w:p w14:paraId="29757444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21F19662" w14:textId="77777777" w:rsidTr="00953FF4">
        <w:tc>
          <w:tcPr>
            <w:tcW w:w="635" w:type="dxa"/>
          </w:tcPr>
          <w:p w14:paraId="5AB08E0F" w14:textId="41150F7F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1.16</w:t>
            </w:r>
          </w:p>
        </w:tc>
        <w:tc>
          <w:tcPr>
            <w:tcW w:w="7282" w:type="dxa"/>
          </w:tcPr>
          <w:p w14:paraId="3DD1B2CB" w14:textId="30C4DF07" w:rsidR="00953FF4" w:rsidRDefault="00C456E6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1"/>
                <w:szCs w:val="31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1"/>
                <w:szCs w:val="31"/>
              </w:rPr>
              <w:t>โครงการหรือกิจกรรมที่ อบจ. ดำเนินการเอง หรือให้การสนับส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1"/>
                <w:szCs w:val="31"/>
                <w:cs/>
              </w:rPr>
              <w:t>นุ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1"/>
                <w:szCs w:val="31"/>
              </w:rPr>
              <w:t>นในการส่งเสริม</w:t>
            </w:r>
          </w:p>
          <w:p w14:paraId="0176FDD1" w14:textId="4CF3DCB8" w:rsidR="00953FF4" w:rsidRDefault="00C456E6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1"/>
                <w:szCs w:val="31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1"/>
                <w:szCs w:val="31"/>
              </w:rPr>
              <w:t>ทักษะการเรียนรู้สำหรับ ประ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1"/>
                <w:szCs w:val="31"/>
                <w:cs/>
              </w:rPr>
              <w:t>ช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1"/>
                <w:szCs w:val="31"/>
              </w:rPr>
              <w:t>าซนทั่วไปในการใช้ชีวิตประจำวัน สิทธิหน้าที่</w:t>
            </w:r>
          </w:p>
          <w:p w14:paraId="4246B702" w14:textId="4267559D" w:rsidR="00C456E6" w:rsidRPr="009D23CA" w:rsidRDefault="00C456E6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1"/>
                <w:szCs w:val="31"/>
              </w:rPr>
              <w:t>ของพลเมืองต่าง ๆ หรือความรู้ทางกฎหมาย</w:t>
            </w:r>
          </w:p>
        </w:tc>
        <w:tc>
          <w:tcPr>
            <w:tcW w:w="576" w:type="dxa"/>
          </w:tcPr>
          <w:p w14:paraId="2DE78E3C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27486AB7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14:paraId="2032BCEF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14:paraId="5586D71E" w14:textId="092D3C76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18" w:type="dxa"/>
          </w:tcPr>
          <w:p w14:paraId="30F77FE1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011CCAFF" w14:textId="77777777" w:rsidTr="00953FF4">
        <w:tc>
          <w:tcPr>
            <w:tcW w:w="635" w:type="dxa"/>
          </w:tcPr>
          <w:p w14:paraId="17414C59" w14:textId="2775219B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1.17</w:t>
            </w:r>
          </w:p>
        </w:tc>
        <w:tc>
          <w:tcPr>
            <w:tcW w:w="7282" w:type="dxa"/>
          </w:tcPr>
          <w:p w14:paraId="3F1AC042" w14:textId="58E230D0" w:rsidR="00C456E6" w:rsidRPr="00953FF4" w:rsidRDefault="00C456E6" w:rsidP="00953FF4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จำนวนครั้งในการมีส่วนร่วมของผู้ปกครองในกา</w:t>
            </w:r>
            <w:r w:rsidR="00283015"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ร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 จัดการศึกษาของโรงเรียนในสังกัด อบจ.</w:t>
            </w:r>
          </w:p>
        </w:tc>
        <w:tc>
          <w:tcPr>
            <w:tcW w:w="576" w:type="dxa"/>
          </w:tcPr>
          <w:p w14:paraId="004E7A39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5DB392CE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14:paraId="4D13C838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14:paraId="0AF4FD57" w14:textId="64F2968E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ครั้ง</w:t>
            </w:r>
          </w:p>
        </w:tc>
        <w:tc>
          <w:tcPr>
            <w:tcW w:w="3018" w:type="dxa"/>
          </w:tcPr>
          <w:p w14:paraId="73A7A2C8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19A02D23" w14:textId="77777777" w:rsidTr="00953FF4">
        <w:tc>
          <w:tcPr>
            <w:tcW w:w="635" w:type="dxa"/>
          </w:tcPr>
          <w:p w14:paraId="4600723F" w14:textId="3E092CA2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1.18</w:t>
            </w:r>
          </w:p>
        </w:tc>
        <w:tc>
          <w:tcPr>
            <w:tcW w:w="7282" w:type="dxa"/>
          </w:tcPr>
          <w:p w14:paraId="1A2BC2ED" w14:textId="027D67C4" w:rsidR="00C456E6" w:rsidRPr="009D23CA" w:rsidRDefault="00C456E6" w:rsidP="00953FF4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โครงการหรือกิจกรรมที่อบจ.ดำเนินการเองหรือดำเนินการในลักษณะความร่วมมือกับ อปท. อื่น หรือ หน่วยงานอื่นที่เกี่ยวข้องในการพัฒนาหลักสูตรการเรียนการสอน ของโรงเรียนในสังกัด อบจ. หรือโรงเรียนในพื้นที่ อบจ.</w:t>
            </w:r>
          </w:p>
        </w:tc>
        <w:tc>
          <w:tcPr>
            <w:tcW w:w="576" w:type="dxa"/>
          </w:tcPr>
          <w:p w14:paraId="1BE1CCC6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40799721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14:paraId="13A7A69B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14:paraId="21AF4514" w14:textId="48BD47DA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18" w:type="dxa"/>
          </w:tcPr>
          <w:p w14:paraId="5BF9CFA7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77BD8047" w14:textId="77777777" w:rsidTr="00953FF4">
        <w:tc>
          <w:tcPr>
            <w:tcW w:w="635" w:type="dxa"/>
          </w:tcPr>
          <w:p w14:paraId="2AD7B9E3" w14:textId="207A5821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1.19</w:t>
            </w:r>
          </w:p>
        </w:tc>
        <w:tc>
          <w:tcPr>
            <w:tcW w:w="7282" w:type="dxa"/>
          </w:tcPr>
          <w:p w14:paraId="55E7F508" w14:textId="77777777" w:rsidR="00953FF4" w:rsidRDefault="00C456E6" w:rsidP="00953FF4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โรงเรียนในสังกัด อบจ. หรือโรงเรียนในพื้นที่ อบจ.ที่ได้รับการสนับสนุนจาก</w:t>
            </w:r>
            <w:r w:rsidR="00953FF4">
              <w:rPr>
                <w:rStyle w:val="Bodytext22"/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อบจ. และ</w:t>
            </w:r>
            <w:r w:rsidRPr="009D23CA">
              <w:rPr>
                <w:rStyle w:val="Bodytext2Bold1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มี</w:t>
            </w: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 xml:space="preserve">การประเมินความพึงพอใจ โดยผลการประเมินในภาพรวม พบว่า </w:t>
            </w:r>
            <w:r w:rsidRPr="009D23CA">
              <w:rPr>
                <w:rStyle w:val="Bodytext2Bold1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มี</w:t>
            </w: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ความพึงพอใจ</w:t>
            </w:r>
          </w:p>
          <w:p w14:paraId="26599384" w14:textId="77777777" w:rsidR="00953FF4" w:rsidRDefault="00C456E6" w:rsidP="00953FF4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ในการจัดการศึกษาของ อบจ. ทั้ง</w:t>
            </w:r>
            <w:r w:rsidRPr="009D23CA">
              <w:rPr>
                <w:rStyle w:val="Bodytext2Bold1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นี้ </w:t>
            </w: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การประเมินความพึงพอใจโดย อบจ.ดำเนินการเอง</w:t>
            </w:r>
          </w:p>
          <w:p w14:paraId="31030E23" w14:textId="6879DE7F" w:rsidR="00C456E6" w:rsidRPr="009D23CA" w:rsidRDefault="00C456E6" w:rsidP="00953FF4">
            <w:pPr>
              <w:pStyle w:val="Bodytext20"/>
              <w:shd w:val="clear" w:color="auto" w:fill="auto"/>
              <w:spacing w:line="240" w:lineRule="auto"/>
              <w:jc w:val="left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หรือดำเนินการร่วมกับหน่วยงาน</w:t>
            </w:r>
            <w:r w:rsidRPr="009D23CA">
              <w:rPr>
                <w:rStyle w:val="Bodytext2Bold1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ที่</w:t>
            </w: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เกี่ยวข้อง หรือดำเนินการร่วมกับสถาบันการศึกษา</w:t>
            </w:r>
          </w:p>
        </w:tc>
        <w:tc>
          <w:tcPr>
            <w:tcW w:w="576" w:type="dxa"/>
          </w:tcPr>
          <w:p w14:paraId="5D4211EE" w14:textId="36C9F2F2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</w:p>
        </w:tc>
        <w:tc>
          <w:tcPr>
            <w:tcW w:w="674" w:type="dxa"/>
          </w:tcPr>
          <w:p w14:paraId="4AB6C0A9" w14:textId="77777777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14:paraId="6009EE22" w14:textId="6738922C" w:rsidR="00C456E6" w:rsidRPr="009D23CA" w:rsidRDefault="00283015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26</w:t>
            </w:r>
          </w:p>
        </w:tc>
        <w:tc>
          <w:tcPr>
            <w:tcW w:w="1306" w:type="dxa"/>
          </w:tcPr>
          <w:p w14:paraId="780166EA" w14:textId="7C7A0FEB" w:rsidR="00C456E6" w:rsidRPr="009D23CA" w:rsidRDefault="00C456E6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แห่ง</w:t>
            </w:r>
          </w:p>
        </w:tc>
        <w:tc>
          <w:tcPr>
            <w:tcW w:w="3018" w:type="dxa"/>
          </w:tcPr>
          <w:p w14:paraId="68D613AB" w14:textId="14F73422" w:rsidR="00C456E6" w:rsidRPr="009D23CA" w:rsidRDefault="00283015" w:rsidP="00C456E6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ข้อมูลจากรายงา</w:t>
            </w: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US"/>
              </w:rPr>
              <w:t>นติดตามและประเมินผล(กองยุทธศาสตร์ฯ)</w:t>
            </w:r>
          </w:p>
        </w:tc>
      </w:tr>
      <w:tr w:rsidR="00953FF4" w:rsidRPr="009D23CA" w14:paraId="78492EE7" w14:textId="77777777" w:rsidTr="00953FF4">
        <w:tc>
          <w:tcPr>
            <w:tcW w:w="635" w:type="dxa"/>
          </w:tcPr>
          <w:p w14:paraId="4AE07584" w14:textId="0F5D4E10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1.20</w:t>
            </w:r>
          </w:p>
        </w:tc>
        <w:tc>
          <w:tcPr>
            <w:tcW w:w="7282" w:type="dxa"/>
          </w:tcPr>
          <w:p w14:paraId="0988706A" w14:textId="77777777" w:rsidR="00953FF4" w:rsidRDefault="00953FF4" w:rsidP="00953FF4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จำนวน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ครั้ง</w:t>
            </w:r>
            <w:r w:rsidRPr="00953FF4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>ที่</w:t>
            </w:r>
            <w:r w:rsidRPr="009D23CA">
              <w:rPr>
                <w:rStyle w:val="Bodytext2Bold1"/>
                <w:rFonts w:ascii="TH SarabunPSK" w:hAnsi="TH SarabunPSK" w:cs="TH SarabunPSK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อบจ. ดำเนินการเอง หรือร่วมกับหน่วยงาน ที่เกี่ยวข้องในการประเมิน</w:t>
            </w:r>
          </w:p>
          <w:p w14:paraId="20092AF6" w14:textId="524D599D" w:rsidR="00953FF4" w:rsidRPr="009D23CA" w:rsidRDefault="00953FF4" w:rsidP="00953FF4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 xml:space="preserve">ความพึงพอใจของผู้ปกครองเกี่ยวกับ การจัดการศึกษาของโรงเรียนในสังกัด อบจ. </w:t>
            </w:r>
            <w:r w:rsidRPr="00953FF4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หรือโรงเรียน ในพื้นที่ อบจ.</w:t>
            </w:r>
          </w:p>
        </w:tc>
        <w:tc>
          <w:tcPr>
            <w:tcW w:w="576" w:type="dxa"/>
          </w:tcPr>
          <w:p w14:paraId="1AC1E953" w14:textId="77777777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1C20D358" w14:textId="77777777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14:paraId="3258A7AB" w14:textId="77777777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14:paraId="0E2516A7" w14:textId="77777777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3018" w:type="dxa"/>
          </w:tcPr>
          <w:p w14:paraId="3FE2BBBE" w14:textId="77777777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53FF4" w:rsidRPr="009D23CA" w14:paraId="4ADC09AD" w14:textId="77777777" w:rsidTr="00953FF4">
        <w:tc>
          <w:tcPr>
            <w:tcW w:w="635" w:type="dxa"/>
          </w:tcPr>
          <w:p w14:paraId="6D0200C6" w14:textId="693F15FE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1.21</w:t>
            </w:r>
          </w:p>
        </w:tc>
        <w:tc>
          <w:tcPr>
            <w:tcW w:w="7282" w:type="dxa"/>
          </w:tcPr>
          <w:p w14:paraId="343B9454" w14:textId="77777777" w:rsidR="00953FF4" w:rsidRDefault="00953FF4" w:rsidP="00953FF4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  <w:t>จำนวนครั้งที่ อบจ. ดำเนินการเอง หรือร่วมกับหน่วยงานที่เกี่ยวข้องในการ</w:t>
            </w:r>
          </w:p>
          <w:p w14:paraId="6CB6394C" w14:textId="77777777" w:rsidR="00953FF4" w:rsidRDefault="00953FF4" w:rsidP="00953FF4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  <w:t>ประเมินความพึงพอใจ</w:t>
            </w:r>
            <w:r w:rsidRPr="00953FF4">
              <w:rPr>
                <w:rStyle w:val="Bodytext22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ของประ</w:t>
            </w:r>
            <w:r w:rsidRPr="00953FF4">
              <w:rPr>
                <w:rStyle w:val="Bodytext22"/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</w:t>
            </w:r>
            <w:r w:rsidRPr="00953FF4">
              <w:rPr>
                <w:rStyle w:val="Bodytext22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า</w:t>
            </w:r>
            <w:r w:rsidRPr="00953FF4">
              <w:rPr>
                <w:rStyle w:val="Bodytext22"/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ช</w:t>
            </w:r>
            <w:r w:rsidRPr="00953FF4">
              <w:rPr>
                <w:rStyle w:val="Bodytext22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นทั่วไปเกี่ยวกับการจัดบริการสาธารณะ</w:t>
            </w:r>
          </w:p>
          <w:p w14:paraId="00E4AC49" w14:textId="25C11032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  <w:t>ด้านการศึกษาของ อบจ.</w:t>
            </w:r>
          </w:p>
        </w:tc>
        <w:tc>
          <w:tcPr>
            <w:tcW w:w="576" w:type="dxa"/>
          </w:tcPr>
          <w:p w14:paraId="7A97241B" w14:textId="77777777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</w:p>
          <w:p w14:paraId="5FB225D7" w14:textId="77777777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50628139" w14:textId="77777777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14:paraId="6E043E06" w14:textId="135106C3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29</w:t>
            </w:r>
          </w:p>
        </w:tc>
        <w:tc>
          <w:tcPr>
            <w:tcW w:w="1306" w:type="dxa"/>
          </w:tcPr>
          <w:p w14:paraId="33CC4F9C" w14:textId="267D307F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ครั้ง</w:t>
            </w:r>
          </w:p>
        </w:tc>
        <w:tc>
          <w:tcPr>
            <w:tcW w:w="3018" w:type="dxa"/>
          </w:tcPr>
          <w:p w14:paraId="4016EF03" w14:textId="2BBA40D2" w:rsidR="00953FF4" w:rsidRPr="009D23CA" w:rsidRDefault="00953FF4" w:rsidP="00953FF4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ข้อมูลจากรายงา</w:t>
            </w: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US"/>
              </w:rPr>
              <w:t>นติดตามและประเมินผล(กองยุทธศาสตร์ฯ)</w:t>
            </w:r>
          </w:p>
        </w:tc>
      </w:tr>
    </w:tbl>
    <w:p w14:paraId="1B586D71" w14:textId="77777777" w:rsidR="00321EFB" w:rsidRPr="009D23CA" w:rsidRDefault="00321EFB" w:rsidP="00811A64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3C78CB1D" w14:textId="77777777" w:rsidR="009D23CA" w:rsidRPr="009D23CA" w:rsidRDefault="009D23CA" w:rsidP="007B48EE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6E1CA41E" w14:textId="731135F2" w:rsidR="00321EFB" w:rsidRPr="009D23CA" w:rsidRDefault="007B48EE" w:rsidP="007B48EE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</w:rPr>
        <w:t>-5-</w:t>
      </w:r>
    </w:p>
    <w:p w14:paraId="4CA3B278" w14:textId="77777777" w:rsidR="007B48EE" w:rsidRPr="009D23CA" w:rsidRDefault="007B48EE" w:rsidP="007B48EE">
      <w:pPr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1EB7D105" w14:textId="2227E112" w:rsidR="00F374BB" w:rsidRPr="009D23CA" w:rsidRDefault="00000000" w:rsidP="00D63DF2">
      <w:pPr>
        <w:pStyle w:val="Bodytext20"/>
        <w:shd w:val="clear" w:color="auto" w:fill="auto"/>
        <w:spacing w:before="355" w:line="240" w:lineRule="auto"/>
        <w:ind w:left="760" w:right="612"/>
        <w:jc w:val="left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Style w:val="Bodytext2Bold"/>
          <w:rFonts w:ascii="TH SarabunPSK" w:hAnsi="TH SarabunPSK" w:cs="TH SarabunPSK"/>
          <w:color w:val="auto"/>
          <w:sz w:val="32"/>
          <w:szCs w:val="32"/>
        </w:rPr>
        <w:t>รูปแบบการดำเนินงาน</w:t>
      </w:r>
      <w:r w:rsidRPr="009D23CA">
        <w:rPr>
          <w:rStyle w:val="Bodytext2Bold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 xml:space="preserve">หมายถึง รูปแบบการดำเนินงานในการจัดบริการสาธารณะตามตัวชี้วัดของ อบจ. ในปีงบประมาณ พ.ศ.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>2567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  </w:t>
      </w:r>
      <w:r w:rsidR="00D63DF2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 xml:space="preserve">ซึ่ง อบจ. ดำเนินการจัดบริการสาธารณะในรูปแบบใดเป็นส่วนใหญ่ให้เลือกรูปแบบนั้น โดยเลือกรูปแบบใดรูปแบบหนึ่งเท่านั้น ดังนี้ 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             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 1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>) อบจ. ดำเนินการเอง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>2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 xml:space="preserve">) อบจ. ดำเนินการร่วมกับ อปท. อื่น 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>3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>) อบจ. จ้างเหมา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</w:rPr>
        <w:t xml:space="preserve">) อบจ. ดำเนินการร่วมกับส่วนราชการ 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>5)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>อบจ.ดำเนินการมากกว่า 1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63DF2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รูปแบบ       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   </w:t>
      </w:r>
    </w:p>
    <w:p w14:paraId="349DE187" w14:textId="6301EF23" w:rsidR="00F374BB" w:rsidRPr="009D23CA" w:rsidRDefault="00000000" w:rsidP="0011190F">
      <w:pPr>
        <w:pStyle w:val="Bodytext20"/>
        <w:shd w:val="clear" w:color="auto" w:fill="auto"/>
        <w:spacing w:line="240" w:lineRule="auto"/>
        <w:ind w:left="709" w:right="340" w:firstLine="51"/>
        <w:rPr>
          <w:rFonts w:ascii="TH SarabunPSK" w:hAnsi="TH SarabunPSK" w:cs="TH SarabunPSK"/>
          <w:color w:val="auto"/>
          <w:sz w:val="32"/>
          <w:szCs w:val="32"/>
        </w:rPr>
      </w:pPr>
      <w:r w:rsidRPr="009D23CA">
        <w:rPr>
          <w:rStyle w:val="Bodytext2Bold"/>
          <w:rFonts w:ascii="TH SarabunPSK" w:hAnsi="TH SarabunPSK" w:cs="TH SarabunPSK"/>
          <w:color w:val="auto"/>
          <w:sz w:val="32"/>
          <w:szCs w:val="32"/>
        </w:rPr>
        <w:t>ไม</w:t>
      </w:r>
      <w:r w:rsidR="007453E1" w:rsidRPr="009D23CA">
        <w:rPr>
          <w:rStyle w:val="Bodytext2Bold"/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9D23CA">
        <w:rPr>
          <w:rStyle w:val="Bodytext2Bold"/>
          <w:rFonts w:ascii="TH SarabunPSK" w:hAnsi="TH SarabunPSK" w:cs="TH SarabunPSK"/>
          <w:color w:val="auto"/>
          <w:sz w:val="32"/>
          <w:szCs w:val="32"/>
        </w:rPr>
        <w:t xml:space="preserve">ได้ดำเนินการในปีงบประมาณ พ.ศ. </w:t>
      </w:r>
      <w:r w:rsidR="004247AD" w:rsidRPr="009D23CA">
        <w:rPr>
          <w:rStyle w:val="Bodytext2Bold"/>
          <w:rFonts w:ascii="TH SarabunPSK" w:hAnsi="TH SarabunPSK" w:cs="TH SarabunPSK"/>
          <w:color w:val="auto"/>
          <w:sz w:val="32"/>
          <w:szCs w:val="32"/>
          <w:cs/>
        </w:rPr>
        <w:t>2567</w:t>
      </w:r>
      <w:r w:rsidRPr="009D23CA">
        <w:rPr>
          <w:rStyle w:val="Bodytext2Bold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 xml:space="preserve">หมายถึง อบจ. มีภารกิจการจัดบริการสาธารณะตามตัวซี้วัดในความรับผิดชอบ แต่ในปีงบประมาณ พ.ศ. </w:t>
      </w:r>
      <w:r w:rsidR="004247AD" w:rsidRPr="009D23CA">
        <w:rPr>
          <w:rFonts w:ascii="TH SarabunPSK" w:hAnsi="TH SarabunPSK" w:cs="TH SarabunPSK"/>
          <w:color w:val="auto"/>
          <w:sz w:val="32"/>
          <w:szCs w:val="32"/>
          <w:cs/>
        </w:rPr>
        <w:t>2567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 xml:space="preserve">ไม่ได้ดำเนินการ </w:t>
      </w:r>
      <w:r w:rsidR="0011190F" w:rsidRPr="009D23C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D23CA">
        <w:rPr>
          <w:rFonts w:ascii="TH SarabunPSK" w:hAnsi="TH SarabunPSK" w:cs="TH SarabunPSK"/>
          <w:color w:val="auto"/>
          <w:sz w:val="32"/>
          <w:szCs w:val="32"/>
        </w:rPr>
        <w:t>หรือยังไม่มีความจำเป็นต้องดำเนินการภารกิจนั้น หรืออยู่ระหว่างดำเนินการจัดซื้อจัดจ้าง หรือการจัดลำดับความสำคัญที่ต้องดำเนินการ หรือไม่ได้ดำเนินการ ด้วยสาเหตุอื่น เป็นต้น</w:t>
      </w:r>
    </w:p>
    <w:p w14:paraId="4977D256" w14:textId="77777777" w:rsidR="007453E1" w:rsidRPr="009D23CA" w:rsidRDefault="007453E1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1A478EC6" w14:textId="77777777" w:rsidR="007453E1" w:rsidRPr="009D23CA" w:rsidRDefault="007453E1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7F2D687F" w14:textId="77777777" w:rsidR="009D2E48" w:rsidRPr="009D23CA" w:rsidRDefault="009D2E48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2F0AEEFA" w14:textId="77777777" w:rsidR="009D2E48" w:rsidRPr="009D23CA" w:rsidRDefault="009D2E48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5C2B4033" w14:textId="77777777" w:rsidR="0011190F" w:rsidRDefault="0011190F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38482F45" w14:textId="77777777" w:rsidR="00953FF4" w:rsidRDefault="00953FF4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71639E35" w14:textId="77777777" w:rsidR="00953FF4" w:rsidRDefault="00953FF4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0B3CFA69" w14:textId="77777777" w:rsidR="00953FF4" w:rsidRDefault="00953FF4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25669111" w14:textId="77777777" w:rsidR="00953FF4" w:rsidRDefault="00953FF4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023B1C3D" w14:textId="77777777" w:rsidR="00953FF4" w:rsidRDefault="00953FF4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/>
          <w:color w:val="auto"/>
          <w:sz w:val="32"/>
          <w:szCs w:val="32"/>
        </w:rPr>
      </w:pPr>
    </w:p>
    <w:p w14:paraId="58929C85" w14:textId="77777777" w:rsidR="00953FF4" w:rsidRPr="009D23CA" w:rsidRDefault="00953FF4" w:rsidP="00811A64">
      <w:pPr>
        <w:pStyle w:val="Bodytext130"/>
        <w:shd w:val="clear" w:color="auto" w:fill="auto"/>
        <w:spacing w:after="263" w:line="240" w:lineRule="auto"/>
        <w:ind w:left="160"/>
        <w:rPr>
          <w:rFonts w:ascii="TH SarabunPSK" w:hAnsi="TH SarabunPSK" w:cs="TH SarabunPSK" w:hint="cs"/>
          <w:color w:val="auto"/>
          <w:sz w:val="32"/>
          <w:szCs w:val="32"/>
        </w:rPr>
      </w:pPr>
    </w:p>
    <w:p w14:paraId="0C007954" w14:textId="77777777" w:rsidR="00494AF5" w:rsidRPr="009D23CA" w:rsidRDefault="00494AF5" w:rsidP="00811A64">
      <w:pPr>
        <w:pStyle w:val="Heading30"/>
        <w:keepNext/>
        <w:keepLines/>
        <w:shd w:val="clear" w:color="auto" w:fill="auto"/>
        <w:spacing w:before="0" w:line="240" w:lineRule="auto"/>
        <w:ind w:left="320"/>
        <w:jc w:val="center"/>
        <w:rPr>
          <w:rFonts w:ascii="TH SarabunPSK" w:hAnsi="TH SarabunPSK" w:cs="TH SarabunPSK"/>
          <w:color w:val="auto"/>
          <w:sz w:val="32"/>
          <w:szCs w:val="32"/>
        </w:rPr>
      </w:pPr>
      <w:bookmarkStart w:id="3" w:name="bookmark18"/>
    </w:p>
    <w:p w14:paraId="463660D8" w14:textId="54B91B28" w:rsidR="00F374BB" w:rsidRPr="009D23CA" w:rsidRDefault="00000000" w:rsidP="00811A64">
      <w:pPr>
        <w:pStyle w:val="Heading30"/>
        <w:keepNext/>
        <w:keepLines/>
        <w:shd w:val="clear" w:color="auto" w:fill="auto"/>
        <w:spacing w:before="0" w:line="240" w:lineRule="auto"/>
        <w:ind w:left="320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9D23CA">
        <w:rPr>
          <w:rFonts w:ascii="TH SarabunPSK" w:hAnsi="TH SarabunPSK" w:cs="TH SarabunPSK"/>
          <w:color w:val="auto"/>
          <w:sz w:val="36"/>
          <w:szCs w:val="36"/>
        </w:rPr>
        <w:t xml:space="preserve">แบบ อบจ. </w:t>
      </w:r>
      <w:r w:rsidR="00494FEE" w:rsidRPr="009D23CA">
        <w:rPr>
          <w:rFonts w:ascii="TH SarabunPSK" w:hAnsi="TH SarabunPSK" w:cs="TH SarabunPSK"/>
          <w:color w:val="auto"/>
          <w:sz w:val="36"/>
          <w:szCs w:val="36"/>
          <w:cs/>
        </w:rPr>
        <w:t>2</w:t>
      </w:r>
      <w:r w:rsidRPr="009D23CA">
        <w:rPr>
          <w:rFonts w:ascii="TH SarabunPSK" w:hAnsi="TH SarabunPSK" w:cs="TH SarabunPSK"/>
          <w:color w:val="auto"/>
          <w:sz w:val="36"/>
          <w:szCs w:val="36"/>
        </w:rPr>
        <w:t xml:space="preserve">- </w:t>
      </w:r>
      <w:bookmarkEnd w:id="3"/>
      <w:r w:rsidR="00494FEE" w:rsidRPr="009D23CA">
        <w:rPr>
          <w:rFonts w:ascii="TH SarabunPSK" w:hAnsi="TH SarabunPSK" w:cs="TH SarabunPSK"/>
          <w:color w:val="auto"/>
          <w:sz w:val="36"/>
          <w:szCs w:val="36"/>
          <w:cs/>
        </w:rPr>
        <w:t>3</w:t>
      </w:r>
    </w:p>
    <w:p w14:paraId="2F2E1B75" w14:textId="29B02AE3" w:rsidR="00F374BB" w:rsidRPr="009D23CA" w:rsidRDefault="00000000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9D23CA">
        <w:rPr>
          <w:rFonts w:ascii="TH SarabunPSK" w:hAnsi="TH SarabunPSK" w:cs="TH SarabunPSK"/>
          <w:color w:val="auto"/>
          <w:sz w:val="36"/>
          <w:szCs w:val="36"/>
        </w:rPr>
        <w:t>แบบรวบรวมข้อมูลการจัดบริการสาธารณะของ</w:t>
      </w:r>
      <w:r w:rsidRPr="009D23CA">
        <w:rPr>
          <w:rStyle w:val="Bodytext31"/>
          <w:rFonts w:ascii="TH SarabunPSK" w:hAnsi="TH SarabunPSK" w:cs="TH SarabunPSK"/>
          <w:b/>
          <w:bCs/>
          <w:color w:val="auto"/>
          <w:sz w:val="36"/>
          <w:szCs w:val="36"/>
          <w:u w:val="none"/>
        </w:rPr>
        <w:t>องค์การบริหารส่วนจังหวัด</w:t>
      </w:r>
      <w:r w:rsidRPr="009D23CA">
        <w:rPr>
          <w:rStyle w:val="Bodytext31"/>
          <w:rFonts w:ascii="TH SarabunPSK" w:hAnsi="TH SarabunPSK" w:cs="TH SarabunPSK"/>
          <w:b/>
          <w:bCs/>
          <w:color w:val="auto"/>
          <w:sz w:val="36"/>
          <w:szCs w:val="36"/>
        </w:rPr>
        <w:br/>
      </w:r>
      <w:r w:rsidRPr="009D23CA">
        <w:rPr>
          <w:rStyle w:val="Bodytext33"/>
          <w:rFonts w:ascii="TH SarabunPSK" w:hAnsi="TH SarabunPSK" w:cs="TH SarabunPSK"/>
          <w:b/>
          <w:bCs/>
          <w:color w:val="auto"/>
          <w:sz w:val="36"/>
          <w:szCs w:val="36"/>
          <w:u w:val="none"/>
        </w:rPr>
        <w:t>ด้านที่ ๓ ด้านการบริหารจัดการทรัพยากรธรรมชาติและส</w:t>
      </w:r>
      <w:r w:rsidR="00494FEE" w:rsidRPr="009D23CA">
        <w:rPr>
          <w:rStyle w:val="Bodytext33"/>
          <w:rFonts w:ascii="TH SarabunPSK" w:hAnsi="TH SarabunPSK" w:cs="TH SarabunPSK"/>
          <w:b/>
          <w:bCs/>
          <w:color w:val="auto"/>
          <w:sz w:val="36"/>
          <w:szCs w:val="36"/>
          <w:u w:val="none"/>
          <w:cs/>
        </w:rPr>
        <w:t>ิ่</w:t>
      </w:r>
      <w:r w:rsidRPr="009D23CA">
        <w:rPr>
          <w:rStyle w:val="Bodytext33"/>
          <w:rFonts w:ascii="TH SarabunPSK" w:hAnsi="TH SarabunPSK" w:cs="TH SarabunPSK"/>
          <w:b/>
          <w:bCs/>
          <w:color w:val="auto"/>
          <w:sz w:val="36"/>
          <w:szCs w:val="36"/>
          <w:u w:val="none"/>
        </w:rPr>
        <w:t>งแวดล้อม</w:t>
      </w:r>
    </w:p>
    <w:p w14:paraId="2F13CD3F" w14:textId="77777777" w:rsidR="00BE1E0E" w:rsidRPr="009D23CA" w:rsidRDefault="00BE1E0E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501286C1" w14:textId="77777777" w:rsidR="00A10B7E" w:rsidRPr="009D23CA" w:rsidRDefault="00A10B7E" w:rsidP="00A10B7E">
      <w:pPr>
        <w:pStyle w:val="Heading30"/>
        <w:keepNext/>
        <w:keepLines/>
        <w:spacing w:before="0"/>
        <w:ind w:left="1040" w:firstLine="400"/>
        <w:rPr>
          <w:rFonts w:ascii="TH SarabunPSK" w:hAnsi="TH SarabunPSK" w:cs="TH SarabunPSK"/>
          <w:color w:val="auto"/>
          <w:sz w:val="36"/>
          <w:szCs w:val="36"/>
          <w:lang w:val="en-US"/>
        </w:rPr>
      </w:pPr>
      <w:r w:rsidRPr="009D23CA">
        <w:rPr>
          <w:rFonts w:ascii="TH SarabunPSK" w:hAnsi="TH SarabunPSK" w:cs="TH SarabunPSK"/>
          <w:color w:val="auto"/>
          <w:sz w:val="36"/>
          <w:szCs w:val="36"/>
          <w:cs/>
          <w:lang w:val="en-US"/>
        </w:rPr>
        <w:t>การบริการสาธารณะด้านการบริหารจัดการทรัพยากรธรรมชาติและสิ่งแวดล้อม ครอบคลุมกิจกรรมหลากหลาย</w:t>
      </w:r>
    </w:p>
    <w:p w14:paraId="71C88C73" w14:textId="77777777" w:rsidR="00A10B7E" w:rsidRPr="009D23CA" w:rsidRDefault="00A10B7E" w:rsidP="00A10B7E">
      <w:pPr>
        <w:pStyle w:val="Heading30"/>
        <w:keepNext/>
        <w:keepLines/>
        <w:spacing w:before="0"/>
        <w:ind w:left="320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 xml:space="preserve"> เช่น การอนุรักษ์และฟื้นฟูทรัพยากรธรรมชาติ การจัดการสิ่งแวดล้อมและมลพิษ รวมถึงการส่งเสริมการมีส่วนร่วมของประชาชนในการดูแลทรัพยากรและสิ่งแวดล้อม. </w:t>
      </w:r>
    </w:p>
    <w:p w14:paraId="35C11F06" w14:textId="77777777" w:rsidR="00A10B7E" w:rsidRPr="009D23CA" w:rsidRDefault="00A10B7E" w:rsidP="00A10B7E">
      <w:pPr>
        <w:pStyle w:val="Heading30"/>
        <w:keepNext/>
        <w:keepLines/>
        <w:spacing w:before="0"/>
        <w:ind w:left="320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กิจกรรมที่เกี่ยวข้องโดยละเอียด ได้แก่: การคุ้มครอง ดูแล และบำรุงรักษาทรัพยากรธรรมชาติ: เช่น การจัดการป่าชุมชน</w:t>
      </w:r>
      <w:r w:rsidRPr="009D23CA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, 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การควบคุมไฟป่า</w:t>
      </w:r>
      <w:r w:rsidRPr="009D23CA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, 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การจัดการแหล่งน้ำ</w:t>
      </w:r>
      <w:r w:rsidRPr="009D23CA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, 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 xml:space="preserve">การอนุรักษ์ดินและป่าไม้. </w:t>
      </w:r>
    </w:p>
    <w:p w14:paraId="4CCFFDC6" w14:textId="77777777" w:rsidR="00A10B7E" w:rsidRPr="009D23CA" w:rsidRDefault="00A10B7E" w:rsidP="00A10B7E">
      <w:pPr>
        <w:pStyle w:val="Heading30"/>
        <w:keepNext/>
        <w:keepLines/>
        <w:spacing w:before="0"/>
        <w:ind w:left="320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การจัดการสิ่งแวดล้อมและมลพิษ: เช่น การติดตามตรวจสอบคุณภาพน้ำและอากาศ</w:t>
      </w:r>
      <w:r w:rsidRPr="009D23CA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, 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การบำบัดน้ำเสีย</w:t>
      </w:r>
      <w:r w:rsidRPr="009D23CA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, 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การจัดการขยะ</w:t>
      </w:r>
      <w:r w:rsidRPr="009D23CA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, 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 xml:space="preserve">การลดมลพิษทางเสียง. </w:t>
      </w:r>
    </w:p>
    <w:p w14:paraId="6247718A" w14:textId="77777777" w:rsidR="00A10B7E" w:rsidRPr="009D23CA" w:rsidRDefault="00A10B7E" w:rsidP="00A10B7E">
      <w:pPr>
        <w:pStyle w:val="Heading30"/>
        <w:keepNext/>
        <w:keepLines/>
        <w:spacing w:before="0"/>
        <w:ind w:left="320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การส่งเสริมการมีส่วนร่วมของประชาชน: การสร้างจิตสำนึกด้านสิ่งแวดล้อม</w:t>
      </w:r>
      <w:r w:rsidRPr="009D23CA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, 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การส่งเสริมการใช้ทรัพยากรอย่างยั่งยืน</w:t>
      </w:r>
      <w:r w:rsidRPr="009D23CA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, 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 xml:space="preserve">การสนับสนุนกิจกรรมที่เกี่ยวข้องกับสิ่งแวดล้อม. </w:t>
      </w:r>
    </w:p>
    <w:p w14:paraId="69DBA873" w14:textId="77777777" w:rsidR="00A10B7E" w:rsidRPr="009D23CA" w:rsidRDefault="00A10B7E" w:rsidP="00A10B7E">
      <w:pPr>
        <w:pStyle w:val="Heading30"/>
        <w:keepNext/>
        <w:keepLines/>
        <w:spacing w:before="0"/>
        <w:ind w:left="320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 xml:space="preserve">การจัดการภัยพิบัติ: การป้องกันและบรรเทาสาธารณภัยที่เกี่ยวข้องกับทรัพยากรธรรมชาติและสิ่งแวดล้อม. </w:t>
      </w:r>
    </w:p>
    <w:p w14:paraId="4296212F" w14:textId="2125AF33" w:rsidR="00A10B7E" w:rsidRPr="009D23CA" w:rsidRDefault="00A10B7E" w:rsidP="00A10B7E">
      <w:pPr>
        <w:pStyle w:val="Heading30"/>
        <w:keepNext/>
        <w:keepLines/>
        <w:spacing w:before="0"/>
        <w:ind w:left="320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การจัดทำแผนงานและการวิจัย: การจัดทำแผนที่เพื่อการใช้ประโยชน์พื้นที่</w:t>
      </w:r>
      <w:r w:rsidRPr="009D23CA">
        <w:rPr>
          <w:rFonts w:ascii="TH SarabunPSK" w:hAnsi="TH SarabunPSK" w:cs="TH SarabunPSK"/>
          <w:color w:val="auto"/>
          <w:sz w:val="32"/>
          <w:szCs w:val="32"/>
          <w:lang w:val="en-US"/>
        </w:rPr>
        <w:t xml:space="preserve">, </w:t>
      </w:r>
      <w:r w:rsidRPr="009D23CA"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t>การศึกษาและวิจัยเกี่ยวกับทรัพยากรธรรมชาติและสิ่งแวดล้อม.</w:t>
      </w:r>
    </w:p>
    <w:p w14:paraId="307934E4" w14:textId="77777777" w:rsidR="007033FE" w:rsidRPr="009D23CA" w:rsidRDefault="007033FE" w:rsidP="00547C0B">
      <w:pPr>
        <w:pStyle w:val="Bodytext30"/>
        <w:shd w:val="clear" w:color="auto" w:fill="auto"/>
        <w:spacing w:line="240" w:lineRule="auto"/>
        <w:ind w:left="320"/>
        <w:rPr>
          <w:rFonts w:ascii="TH SarabunPSK" w:hAnsi="TH SarabunPSK" w:cs="TH SarabunPSK"/>
          <w:color w:val="auto"/>
          <w:sz w:val="32"/>
          <w:szCs w:val="32"/>
          <w:lang w:val="en-US"/>
        </w:rPr>
      </w:pPr>
    </w:p>
    <w:tbl>
      <w:tblPr>
        <w:tblStyle w:val="a7"/>
        <w:tblW w:w="14903" w:type="dxa"/>
        <w:tblInd w:w="300" w:type="dxa"/>
        <w:tblLook w:val="04A0" w:firstRow="1" w:lastRow="0" w:firstColumn="1" w:lastColumn="0" w:noHBand="0" w:noVBand="1"/>
      </w:tblPr>
      <w:tblGrid>
        <w:gridCol w:w="591"/>
        <w:gridCol w:w="6050"/>
        <w:gridCol w:w="709"/>
        <w:gridCol w:w="709"/>
        <w:gridCol w:w="1559"/>
        <w:gridCol w:w="1276"/>
        <w:gridCol w:w="4009"/>
      </w:tblGrid>
      <w:tr w:rsidR="009D23CA" w:rsidRPr="009D23CA" w14:paraId="418AFFB9" w14:textId="77777777" w:rsidTr="009D23CA">
        <w:tc>
          <w:tcPr>
            <w:tcW w:w="591" w:type="dxa"/>
            <w:vAlign w:val="center"/>
          </w:tcPr>
          <w:p w14:paraId="2721E52C" w14:textId="0E63312B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6050" w:type="dxa"/>
            <w:vAlign w:val="center"/>
          </w:tcPr>
          <w:p w14:paraId="5A6194BC" w14:textId="5D696813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709" w:type="dxa"/>
            <w:vAlign w:val="center"/>
          </w:tcPr>
          <w:p w14:paraId="06213935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มี/</w:t>
            </w:r>
          </w:p>
          <w:p w14:paraId="006A681A" w14:textId="439C5D1A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709" w:type="dxa"/>
            <w:vAlign w:val="center"/>
          </w:tcPr>
          <w:p w14:paraId="0D285BAE" w14:textId="55BBACC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ไม่มี/ไม่เข้าร่วม</w:t>
            </w:r>
          </w:p>
        </w:tc>
        <w:tc>
          <w:tcPr>
            <w:tcW w:w="1559" w:type="dxa"/>
            <w:vAlign w:val="center"/>
          </w:tcPr>
          <w:p w14:paraId="0239A8FA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  <w:p w14:paraId="3EE9F953" w14:textId="79141DEA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276" w:type="dxa"/>
            <w:vAlign w:val="center"/>
          </w:tcPr>
          <w:p w14:paraId="310ECE34" w14:textId="27B5BB5D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หน่วย</w:t>
            </w:r>
          </w:p>
        </w:tc>
        <w:tc>
          <w:tcPr>
            <w:tcW w:w="4009" w:type="dxa"/>
            <w:vAlign w:val="center"/>
          </w:tcPr>
          <w:p w14:paraId="4B6084B4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รูปแบบดำเนินการ</w:t>
            </w:r>
          </w:p>
          <w:p w14:paraId="24C2001C" w14:textId="50CFBD44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ระบุดำเนินการเอง/ร่วมกับหน่วยงาน</w:t>
            </w:r>
          </w:p>
        </w:tc>
      </w:tr>
      <w:tr w:rsidR="009D23CA" w:rsidRPr="009D23CA" w14:paraId="0FC5476D" w14:textId="77777777" w:rsidTr="009D23CA">
        <w:tc>
          <w:tcPr>
            <w:tcW w:w="591" w:type="dxa"/>
          </w:tcPr>
          <w:p w14:paraId="2CAB785D" w14:textId="4C1B043C" w:rsidR="00BE1E0E" w:rsidRPr="009D23CA" w:rsidRDefault="00BE1E0E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3.4</w:t>
            </w:r>
          </w:p>
        </w:tc>
        <w:tc>
          <w:tcPr>
            <w:tcW w:w="6050" w:type="dxa"/>
          </w:tcPr>
          <w:p w14:paraId="49354D8B" w14:textId="437E61F7" w:rsidR="00BE1E0E" w:rsidRPr="009D23CA" w:rsidRDefault="00BE1E0E" w:rsidP="00953FF4">
            <w:pPr>
              <w:pStyle w:val="Bodytext2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จำนวนโครงการหรือกิจกรรมที่ อบจ. ดำเนินการ หรือส่งเสริม สนับสนุน ให้ความรู้แก่นักเรียนในโรงเรียนเกี่ยวกับ การสร้างจิตสำนึก ความตระหนัก ในการอนุรักษ์ทรัพยากร ธรรมชาติและสิ่งแวดล้อมในชุมชน ท้องถิ่น</w:t>
            </w:r>
          </w:p>
        </w:tc>
        <w:tc>
          <w:tcPr>
            <w:tcW w:w="709" w:type="dxa"/>
          </w:tcPr>
          <w:p w14:paraId="1CECAB75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E7A78CD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B792D61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2811759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</w:t>
            </w:r>
          </w:p>
          <w:p w14:paraId="72CEEB6E" w14:textId="0D698A46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4009" w:type="dxa"/>
          </w:tcPr>
          <w:p w14:paraId="072ACB48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5C9C2B6D" w14:textId="77777777" w:rsidTr="009D23CA">
        <w:tc>
          <w:tcPr>
            <w:tcW w:w="591" w:type="dxa"/>
          </w:tcPr>
          <w:p w14:paraId="2AD1D932" w14:textId="24EA6A36" w:rsidR="00BE1E0E" w:rsidRPr="009D23CA" w:rsidRDefault="00BE1E0E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3.5</w:t>
            </w:r>
          </w:p>
        </w:tc>
        <w:tc>
          <w:tcPr>
            <w:tcW w:w="6050" w:type="dxa"/>
          </w:tcPr>
          <w:p w14:paraId="4F862450" w14:textId="4FF957BB" w:rsidR="00BE1E0E" w:rsidRPr="009D23CA" w:rsidRDefault="00BE1E0E" w:rsidP="00953FF4">
            <w:pPr>
              <w:pStyle w:val="Bodytext2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จำนวนโครงการหรือกิจกรรมที่ อบจ. ดำเนินการ หรือส่งเสริม สนับส</w:t>
            </w: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นุ</w:t>
            </w: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น รณรงค์ การจัดกิจกรรมการอนุรักษ์ พลังงาน และการใช้พลังงานทางเลือก เพื่อลดภาวะโลกร้อน</w:t>
            </w:r>
          </w:p>
        </w:tc>
        <w:tc>
          <w:tcPr>
            <w:tcW w:w="709" w:type="dxa"/>
          </w:tcPr>
          <w:p w14:paraId="682BE009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63EA457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C338D19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A79107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</w:t>
            </w:r>
          </w:p>
          <w:p w14:paraId="40B8DCB6" w14:textId="56738931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4009" w:type="dxa"/>
          </w:tcPr>
          <w:p w14:paraId="0EF809C9" w14:textId="77777777" w:rsidR="00BE1E0E" w:rsidRPr="009D23CA" w:rsidRDefault="00BE1E0E" w:rsidP="00BE1E0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</w:tbl>
    <w:p w14:paraId="526CAB8D" w14:textId="77777777" w:rsidR="007033FE" w:rsidRPr="009D23CA" w:rsidRDefault="007033FE" w:rsidP="00A10B7E">
      <w:pPr>
        <w:pStyle w:val="Bodytext30"/>
        <w:shd w:val="clear" w:color="auto" w:fill="auto"/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53CDCCB4" w14:textId="77777777" w:rsidR="00547C0B" w:rsidRPr="009D23CA" w:rsidRDefault="00547C0B" w:rsidP="00A10B7E">
      <w:pPr>
        <w:pStyle w:val="Bodytext30"/>
        <w:shd w:val="clear" w:color="auto" w:fill="auto"/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52EAF247" w14:textId="77777777" w:rsidR="00547C0B" w:rsidRPr="009D23CA" w:rsidRDefault="00547C0B" w:rsidP="00A10B7E">
      <w:pPr>
        <w:pStyle w:val="Bodytext30"/>
        <w:shd w:val="clear" w:color="auto" w:fill="auto"/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0B5ACF2B" w14:textId="77777777" w:rsidR="00547C0B" w:rsidRPr="009D23CA" w:rsidRDefault="00547C0B" w:rsidP="00A10B7E">
      <w:pPr>
        <w:pStyle w:val="Bodytext30"/>
        <w:shd w:val="clear" w:color="auto" w:fill="auto"/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4973049F" w14:textId="22CF10F1" w:rsidR="00BE1E0E" w:rsidRPr="009D23CA" w:rsidRDefault="00BE1E0E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>-2-</w:t>
      </w:r>
    </w:p>
    <w:p w14:paraId="543CF58D" w14:textId="77777777" w:rsidR="00BE1E0E" w:rsidRPr="009D23CA" w:rsidRDefault="00BE1E0E" w:rsidP="00BE1E0E">
      <w:pPr>
        <w:pStyle w:val="Bodytext30"/>
        <w:shd w:val="clear" w:color="auto" w:fill="auto"/>
        <w:spacing w:line="240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685B5BF0" w14:textId="77777777" w:rsidR="007033FE" w:rsidRPr="009D23CA" w:rsidRDefault="007033FE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7"/>
        <w:tblW w:w="14952" w:type="dxa"/>
        <w:tblInd w:w="300" w:type="dxa"/>
        <w:tblLook w:val="04A0" w:firstRow="1" w:lastRow="0" w:firstColumn="1" w:lastColumn="0" w:noHBand="0" w:noVBand="1"/>
      </w:tblPr>
      <w:tblGrid>
        <w:gridCol w:w="621"/>
        <w:gridCol w:w="6162"/>
        <w:gridCol w:w="576"/>
        <w:gridCol w:w="819"/>
        <w:gridCol w:w="1526"/>
        <w:gridCol w:w="1353"/>
        <w:gridCol w:w="3895"/>
      </w:tblGrid>
      <w:tr w:rsidR="009D23CA" w:rsidRPr="009D23CA" w14:paraId="0B17F90A" w14:textId="77777777" w:rsidTr="009D23CA">
        <w:tc>
          <w:tcPr>
            <w:tcW w:w="621" w:type="dxa"/>
            <w:vAlign w:val="center"/>
          </w:tcPr>
          <w:p w14:paraId="4DBE7C3B" w14:textId="0166E24E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6162" w:type="dxa"/>
            <w:vAlign w:val="center"/>
          </w:tcPr>
          <w:p w14:paraId="1FB0B9AE" w14:textId="3EDFA049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576" w:type="dxa"/>
            <w:vAlign w:val="center"/>
          </w:tcPr>
          <w:p w14:paraId="536C6634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มี/</w:t>
            </w:r>
          </w:p>
          <w:p w14:paraId="1B5BFC16" w14:textId="0099B1C3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819" w:type="dxa"/>
            <w:vAlign w:val="center"/>
          </w:tcPr>
          <w:p w14:paraId="32E2943C" w14:textId="2E67901F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ไม่มี/ไม่เข้าร่วม</w:t>
            </w:r>
          </w:p>
        </w:tc>
        <w:tc>
          <w:tcPr>
            <w:tcW w:w="1526" w:type="dxa"/>
            <w:vAlign w:val="center"/>
          </w:tcPr>
          <w:p w14:paraId="5D26C2B7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  <w:p w14:paraId="57620B4D" w14:textId="3308D886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53" w:type="dxa"/>
            <w:vAlign w:val="center"/>
          </w:tcPr>
          <w:p w14:paraId="67585CAA" w14:textId="17B5B1F2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หน่วย</w:t>
            </w:r>
          </w:p>
        </w:tc>
        <w:tc>
          <w:tcPr>
            <w:tcW w:w="3895" w:type="dxa"/>
            <w:vAlign w:val="center"/>
          </w:tcPr>
          <w:p w14:paraId="100A0BD5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รูปแบบดำเนินการ</w:t>
            </w:r>
          </w:p>
          <w:p w14:paraId="31CFC727" w14:textId="6C74A3B2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ระบุดำเนินการเอง/ร่วมกับหน่วยงาน</w:t>
            </w:r>
          </w:p>
        </w:tc>
      </w:tr>
      <w:tr w:rsidR="009D23CA" w:rsidRPr="009D23CA" w14:paraId="062E9F31" w14:textId="77777777" w:rsidTr="009D23CA">
        <w:tc>
          <w:tcPr>
            <w:tcW w:w="621" w:type="dxa"/>
          </w:tcPr>
          <w:p w14:paraId="5A426A8E" w14:textId="569FD534" w:rsidR="00547C0B" w:rsidRPr="009D23CA" w:rsidRDefault="00547C0B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3.6</w:t>
            </w:r>
          </w:p>
        </w:tc>
        <w:tc>
          <w:tcPr>
            <w:tcW w:w="6162" w:type="dxa"/>
          </w:tcPr>
          <w:p w14:paraId="40FEABD1" w14:textId="4CC3129E" w:rsidR="00547C0B" w:rsidRPr="009D23CA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จำนวนโครงการหรือกิจกรรมที่ อบจ. ดำเนินการหรือส่งเสริม สนับส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นุ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น หรือจัดหาพันธุ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์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ไม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้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ให้ประ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ช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าซน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0"/>
                <w:szCs w:val="30"/>
              </w:rPr>
              <w:t>มี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ส่วนร่วมในการปลูก ต้นไม้ ปลูกป่าทดแทน เพื่อเพิ่มพื้นที่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0"/>
                <w:szCs w:val="30"/>
              </w:rPr>
              <w:t>สี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เขียวในเมืองหรือชุมชน ซึ่งพื้นที่</w:t>
            </w:r>
            <w:r w:rsidRPr="009D23CA">
              <w:rPr>
                <w:rStyle w:val="Bodytext2Bold1"/>
                <w:rFonts w:ascii="TH SarabunPSK" w:hAnsi="TH SarabunPSK" w:cs="TH SarabunPSK"/>
                <w:color w:val="auto"/>
                <w:sz w:val="30"/>
                <w:szCs w:val="30"/>
              </w:rPr>
              <w:t>สี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เขียว หมายถึง พื้นที่ธรรมชาติหรือพื้นที่ที่มนุษย์สร้างขึ้นหรือกำหนดขึ้นในเมืองหรือชุมชน ปกคลุมด้วยพืชพรรณ เป็นองค์ประกอบหลัก มีประโยชน์เพื่อสิ่งแวดล้อม ระบบนิเวศน์ การดำรงชีวิตและคุณภาพชีวิตของประ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ช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าซน</w:t>
            </w:r>
          </w:p>
        </w:tc>
        <w:tc>
          <w:tcPr>
            <w:tcW w:w="576" w:type="dxa"/>
          </w:tcPr>
          <w:p w14:paraId="05124FCA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14:paraId="2A8BAA36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4B0DAB70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53" w:type="dxa"/>
          </w:tcPr>
          <w:p w14:paraId="72AE125C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</w:t>
            </w:r>
          </w:p>
          <w:p w14:paraId="6676CF03" w14:textId="1B0340E5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3895" w:type="dxa"/>
          </w:tcPr>
          <w:p w14:paraId="76F0926F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1227DDA7" w14:textId="77777777" w:rsidTr="009D23CA">
        <w:tc>
          <w:tcPr>
            <w:tcW w:w="621" w:type="dxa"/>
          </w:tcPr>
          <w:p w14:paraId="76CB1B1A" w14:textId="2373BBB2" w:rsidR="00547C0B" w:rsidRPr="009D23CA" w:rsidRDefault="00547C0B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3.7</w:t>
            </w:r>
          </w:p>
        </w:tc>
        <w:tc>
          <w:tcPr>
            <w:tcW w:w="6162" w:type="dxa"/>
          </w:tcPr>
          <w:p w14:paraId="32E5A800" w14:textId="77777777" w:rsidR="00953FF4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จำนวนครั้งที่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อบจ.ดำเนินการเองหรือร่วม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กับ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หน่วยงานที่เกี่ยว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ข้อง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ในการ</w:t>
            </w:r>
          </w:p>
          <w:p w14:paraId="365EDC04" w14:textId="579965DD" w:rsidR="00953FF4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ติดตามตรวจสอบคุณภาพสิ่งแวดล้อมของโครงการ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ที่อาจส่งผลกระทบ</w:t>
            </w:r>
          </w:p>
          <w:p w14:paraId="523A576C" w14:textId="77777777" w:rsidR="00953FF4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ต่อทรัพยากรธรรมชาติและคุณภาพ สิ่งแวดล้อม</w:t>
            </w:r>
            <w:r w:rsidR="00953FF4">
              <w:rPr>
                <w:rStyle w:val="Bodytext22"/>
                <w:rFonts w:ascii="TH SarabunPSK" w:hAnsi="TH SarabunPSK" w:cs="TH SarabunPSK" w:hint="cs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สุขภาพอนามัย คุณภาพชีวิต</w:t>
            </w:r>
          </w:p>
          <w:p w14:paraId="68DBBB8A" w14:textId="27F7385F" w:rsidR="00547C0B" w:rsidRPr="009D23CA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หรือส่วนได้เสียสำคัญ อื่นใดของประ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ช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าซน หรือชุมชนหรือสิ่งแวดล้อม</w:t>
            </w:r>
          </w:p>
        </w:tc>
        <w:tc>
          <w:tcPr>
            <w:tcW w:w="576" w:type="dxa"/>
          </w:tcPr>
          <w:p w14:paraId="50B68A27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14:paraId="05DEDF06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521EAF63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53" w:type="dxa"/>
          </w:tcPr>
          <w:p w14:paraId="1F4D2A11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</w:t>
            </w:r>
          </w:p>
          <w:p w14:paraId="7E3B4A5E" w14:textId="6E539B59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3895" w:type="dxa"/>
          </w:tcPr>
          <w:p w14:paraId="43A0FD72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6F99095D" w14:textId="77777777" w:rsidTr="009D23CA">
        <w:tc>
          <w:tcPr>
            <w:tcW w:w="621" w:type="dxa"/>
          </w:tcPr>
          <w:p w14:paraId="1A24992F" w14:textId="1A21E1AB" w:rsidR="00547C0B" w:rsidRPr="009D23CA" w:rsidRDefault="00547C0B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3.8</w:t>
            </w:r>
          </w:p>
        </w:tc>
        <w:tc>
          <w:tcPr>
            <w:tcW w:w="6162" w:type="dxa"/>
          </w:tcPr>
          <w:p w14:paraId="09154E02" w14:textId="340FA77E" w:rsidR="00547C0B" w:rsidRPr="009D23CA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จำนวนโครงการหรือกิจกรรมที่ อบจ. ดำเนินการ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อบจ. ดำเนินการ</w:t>
            </w:r>
            <w:r w:rsidR="00953FF4">
              <w:rPr>
                <w:rStyle w:val="Bodytext22"/>
                <w:rFonts w:ascii="TH SarabunPSK" w:hAnsi="TH SarabunPSK" w:cs="TH SarabunPSK" w:hint="cs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="00953FF4">
              <w:rPr>
                <w:rStyle w:val="Bodytext22"/>
                <w:rFonts w:hint="cs"/>
                <w:cs/>
              </w:rPr>
              <w:t xml:space="preserve">          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หรือส่งเสริม สนับสนุน การแก้ไขปัญหาน้ำเน่าเสียในชุมชน หรือท้องถิ่น</w:t>
            </w:r>
          </w:p>
        </w:tc>
        <w:tc>
          <w:tcPr>
            <w:tcW w:w="576" w:type="dxa"/>
          </w:tcPr>
          <w:p w14:paraId="115E6378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14:paraId="6D1AA3AB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3205D65A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53" w:type="dxa"/>
          </w:tcPr>
          <w:p w14:paraId="0E1B9AA3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</w:t>
            </w:r>
          </w:p>
          <w:p w14:paraId="24FCFEA8" w14:textId="540823A0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3895" w:type="dxa"/>
          </w:tcPr>
          <w:p w14:paraId="18C24335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0787A0EB" w14:textId="77777777" w:rsidTr="009D23CA">
        <w:tc>
          <w:tcPr>
            <w:tcW w:w="621" w:type="dxa"/>
          </w:tcPr>
          <w:p w14:paraId="2CB53C3C" w14:textId="574B84BE" w:rsidR="00547C0B" w:rsidRPr="009D23CA" w:rsidRDefault="00547C0B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3.9</w:t>
            </w:r>
          </w:p>
        </w:tc>
        <w:tc>
          <w:tcPr>
            <w:tcW w:w="6162" w:type="dxa"/>
          </w:tcPr>
          <w:p w14:paraId="3FD4A582" w14:textId="6357C06C" w:rsidR="00547C0B" w:rsidRPr="009D23CA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จำนวนแหล่งน้ำของพื้นที่ของ อบจ.ที่มีการตรวจสอบคุณภาพน้ำ และ</w:t>
            </w:r>
            <w:r w:rsidR="00953FF4">
              <w:rPr>
                <w:rStyle w:val="Bodytext22"/>
                <w:rFonts w:ascii="TH SarabunPSK" w:hAnsi="TH SarabunPSK" w:cs="TH SarabunPSK" w:hint="cs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="00953FF4">
              <w:rPr>
                <w:rStyle w:val="Bodytext22"/>
                <w:rFonts w:hint="cs"/>
                <w:sz w:val="30"/>
                <w:szCs w:val="30"/>
                <w:cs/>
              </w:rPr>
              <w:t xml:space="preserve">      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มีคุณภาพน้ำได้ตามค่ามาตรฐาน โดย อบจ.ดำเนินการตรวจสอบเอง</w:t>
            </w:r>
            <w:r w:rsidR="00953FF4">
              <w:rPr>
                <w:rStyle w:val="Bodytext22"/>
                <w:rFonts w:ascii="TH SarabunPSK" w:hAnsi="TH SarabunPSK" w:cs="TH SarabunPSK" w:hint="cs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หรือร่วมดำนวนการตรวจสอบกับหน่วยงานที่เกี่ยวข้อง</w:t>
            </w:r>
          </w:p>
        </w:tc>
        <w:tc>
          <w:tcPr>
            <w:tcW w:w="576" w:type="dxa"/>
          </w:tcPr>
          <w:p w14:paraId="5BDE52A7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14:paraId="7B15B61E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0AF89ADB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53" w:type="dxa"/>
          </w:tcPr>
          <w:p w14:paraId="7E598412" w14:textId="6631AEE1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แห่ง</w:t>
            </w:r>
          </w:p>
        </w:tc>
        <w:tc>
          <w:tcPr>
            <w:tcW w:w="3895" w:type="dxa"/>
          </w:tcPr>
          <w:p w14:paraId="4B2C8F70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36B3C353" w14:textId="77777777" w:rsidTr="009D23CA">
        <w:tc>
          <w:tcPr>
            <w:tcW w:w="621" w:type="dxa"/>
          </w:tcPr>
          <w:p w14:paraId="3D89E3A3" w14:textId="346AD453" w:rsidR="00547C0B" w:rsidRPr="009D23CA" w:rsidRDefault="00547C0B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3.10</w:t>
            </w:r>
          </w:p>
        </w:tc>
        <w:tc>
          <w:tcPr>
            <w:tcW w:w="6162" w:type="dxa"/>
          </w:tcPr>
          <w:p w14:paraId="6DEEB0B7" w14:textId="40E8B21F" w:rsidR="00547C0B" w:rsidRPr="009D23CA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จำนวนครั้งในการวัดข้อมูลเฉลี่ย 24 ชั่วโมง ของฝุ่นละอองขนาดไม่เกิน</w:t>
            </w:r>
            <w:r w:rsidR="00953FF4">
              <w:rPr>
                <w:rStyle w:val="Bodytext22"/>
                <w:rFonts w:ascii="TH SarabunPSK" w:hAnsi="TH SarabunPSK" w:cs="TH SarabunPSK" w:hint="cs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="00953FF4">
              <w:rPr>
                <w:rStyle w:val="Bodytext22"/>
                <w:rFonts w:hint="cs"/>
                <w:sz w:val="30"/>
                <w:szCs w:val="30"/>
                <w:cs/>
              </w:rPr>
              <w:t xml:space="preserve">    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2.5 ไมครอน (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PM 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2.5) ในพื้นที่ อบจ.ที่ผ่านเกณฑ์มาตรฐาน โดย อบจ.ดำเนินการเองหรือร่วมดำเนินการตรวจสอบกับหน่วยงานที่เกี่ยวข้อง เช่น ใช้เครื่องมือ หรืออุปกรณ์ของหน่วยงานอื่น หรือใช้ผลการตราวจวัดของหน่วยงานอื่น</w:t>
            </w:r>
          </w:p>
        </w:tc>
        <w:tc>
          <w:tcPr>
            <w:tcW w:w="576" w:type="dxa"/>
          </w:tcPr>
          <w:p w14:paraId="78FE47C6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14:paraId="4E147B54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02CC1DDC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53" w:type="dxa"/>
          </w:tcPr>
          <w:p w14:paraId="6BA23A51" w14:textId="62D70666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ครั้ง</w:t>
            </w:r>
          </w:p>
        </w:tc>
        <w:tc>
          <w:tcPr>
            <w:tcW w:w="3895" w:type="dxa"/>
          </w:tcPr>
          <w:p w14:paraId="49A41483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05E08B5D" w14:textId="77777777" w:rsidTr="009D23CA">
        <w:tc>
          <w:tcPr>
            <w:tcW w:w="621" w:type="dxa"/>
          </w:tcPr>
          <w:p w14:paraId="7E51A578" w14:textId="006B5AD0" w:rsidR="00547C0B" w:rsidRPr="009D23CA" w:rsidRDefault="00547C0B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3.11</w:t>
            </w:r>
          </w:p>
        </w:tc>
        <w:tc>
          <w:tcPr>
            <w:tcW w:w="6162" w:type="dxa"/>
          </w:tcPr>
          <w:p w14:paraId="1D45DEC9" w14:textId="017B403B" w:rsidR="00547C0B" w:rsidRPr="009D23CA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จำนวนโครงการหรือกิจกรรมที่ อบจ.ดำเนินการส่งเสริม สนับสนุนรณรงค์ และประชาสัมพันธ์ให้ประชาชน ครัวเรือน มีความรู้เกี่ยวกับการจัดการขยะในครัวเรือนและในโรงเรียน เพื่อลดปริมาณขยะชุมชน การคัดแยก การลดใช้ถุงพลาสติก การนำยะกลับมาใช้ใหม่ หรือลดการทิ้งขยะไม่ถูกที่</w:t>
            </w:r>
          </w:p>
        </w:tc>
        <w:tc>
          <w:tcPr>
            <w:tcW w:w="576" w:type="dxa"/>
          </w:tcPr>
          <w:p w14:paraId="1C8097F8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14:paraId="0C52BB7F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26" w:type="dxa"/>
          </w:tcPr>
          <w:p w14:paraId="5CEFA5AA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53" w:type="dxa"/>
          </w:tcPr>
          <w:p w14:paraId="39EAD1C3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</w:t>
            </w:r>
          </w:p>
          <w:p w14:paraId="70B3633D" w14:textId="007DFAA0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3895" w:type="dxa"/>
          </w:tcPr>
          <w:p w14:paraId="2CF31E5C" w14:textId="77777777" w:rsidR="00547C0B" w:rsidRPr="009D23CA" w:rsidRDefault="00547C0B" w:rsidP="00547C0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</w:tbl>
    <w:p w14:paraId="29ADDCF8" w14:textId="77777777" w:rsidR="00494FEE" w:rsidRPr="009D23CA" w:rsidRDefault="00494FEE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14:paraId="4B2A33AF" w14:textId="5E3E1DF3" w:rsidR="007033FE" w:rsidRPr="009D23CA" w:rsidRDefault="00451F69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lastRenderedPageBreak/>
        <w:t>-3-</w:t>
      </w:r>
    </w:p>
    <w:p w14:paraId="7D628C41" w14:textId="77777777" w:rsidR="007033FE" w:rsidRPr="009D23CA" w:rsidRDefault="007033FE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</w:p>
    <w:p w14:paraId="7A6F5649" w14:textId="77777777" w:rsidR="007033FE" w:rsidRPr="009D23CA" w:rsidRDefault="007033FE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tbl>
      <w:tblPr>
        <w:tblStyle w:val="a7"/>
        <w:tblW w:w="15004" w:type="dxa"/>
        <w:tblInd w:w="300" w:type="dxa"/>
        <w:tblLook w:val="04A0" w:firstRow="1" w:lastRow="0" w:firstColumn="1" w:lastColumn="0" w:noHBand="0" w:noVBand="1"/>
      </w:tblPr>
      <w:tblGrid>
        <w:gridCol w:w="634"/>
        <w:gridCol w:w="6149"/>
        <w:gridCol w:w="576"/>
        <w:gridCol w:w="814"/>
        <w:gridCol w:w="1516"/>
        <w:gridCol w:w="1344"/>
        <w:gridCol w:w="3971"/>
      </w:tblGrid>
      <w:tr w:rsidR="009D23CA" w:rsidRPr="009D23CA" w14:paraId="11BBFFC1" w14:textId="77777777" w:rsidTr="009D23CA">
        <w:tc>
          <w:tcPr>
            <w:tcW w:w="634" w:type="dxa"/>
            <w:vAlign w:val="center"/>
          </w:tcPr>
          <w:p w14:paraId="52563FA2" w14:textId="13445223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6149" w:type="dxa"/>
            <w:vAlign w:val="center"/>
          </w:tcPr>
          <w:p w14:paraId="51D4112D" w14:textId="58B0C11C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576" w:type="dxa"/>
            <w:vAlign w:val="center"/>
          </w:tcPr>
          <w:p w14:paraId="1C10FE50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มี/</w:t>
            </w:r>
          </w:p>
          <w:p w14:paraId="5B96942A" w14:textId="52F8F27E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814" w:type="dxa"/>
            <w:vAlign w:val="center"/>
          </w:tcPr>
          <w:p w14:paraId="3ABEFA8E" w14:textId="296DAB22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ไม่มี/ไม่เข้าร่วม</w:t>
            </w:r>
          </w:p>
        </w:tc>
        <w:tc>
          <w:tcPr>
            <w:tcW w:w="1516" w:type="dxa"/>
            <w:vAlign w:val="center"/>
          </w:tcPr>
          <w:p w14:paraId="2919AD70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  <w:p w14:paraId="2C8E6707" w14:textId="591F6DE3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44" w:type="dxa"/>
            <w:vAlign w:val="center"/>
          </w:tcPr>
          <w:p w14:paraId="6E135055" w14:textId="7468ECC4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หน่วย</w:t>
            </w:r>
          </w:p>
        </w:tc>
        <w:tc>
          <w:tcPr>
            <w:tcW w:w="3971" w:type="dxa"/>
            <w:vAlign w:val="center"/>
          </w:tcPr>
          <w:p w14:paraId="33C25BE8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รูปแบบดำเนินการ</w:t>
            </w:r>
          </w:p>
          <w:p w14:paraId="2059025A" w14:textId="424CA3D4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ระบุดำเนินการเอง/ร่วมกับหน่วยงาน</w:t>
            </w:r>
          </w:p>
        </w:tc>
      </w:tr>
      <w:tr w:rsidR="009D23CA" w:rsidRPr="009D23CA" w14:paraId="23BFDA42" w14:textId="77777777" w:rsidTr="009D23CA">
        <w:tc>
          <w:tcPr>
            <w:tcW w:w="634" w:type="dxa"/>
          </w:tcPr>
          <w:p w14:paraId="2B50CBA9" w14:textId="77777777" w:rsidR="00547C0B" w:rsidRPr="009D23CA" w:rsidRDefault="00547C0B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3.12</w:t>
            </w:r>
          </w:p>
        </w:tc>
        <w:tc>
          <w:tcPr>
            <w:tcW w:w="6149" w:type="dxa"/>
          </w:tcPr>
          <w:p w14:paraId="55A1EC3C" w14:textId="77777777" w:rsidR="00547C0B" w:rsidRPr="009D23CA" w:rsidRDefault="00547C0B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ระบุ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ปริมาณขยะมูลฝอยในพื้นที่ อบจ. ที่ถูกกำจัด หรือถูกส่งต่อไปกำจัดอย่างถูกสุขลักษณะ ตามกฎระเบียบ ขั้นตอนตามหลักวิชาการของกระทรวงสาธารณสุขหรือหน่วยงานอื่นที่เกี่ยวข้อง</w:t>
            </w:r>
          </w:p>
        </w:tc>
        <w:tc>
          <w:tcPr>
            <w:tcW w:w="576" w:type="dxa"/>
          </w:tcPr>
          <w:p w14:paraId="3FF08B78" w14:textId="77777777" w:rsidR="00547C0B" w:rsidRPr="009D23CA" w:rsidRDefault="00547C0B" w:rsidP="003F38F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14:paraId="0A2353FD" w14:textId="77777777" w:rsidR="00547C0B" w:rsidRPr="009D23CA" w:rsidRDefault="00547C0B" w:rsidP="003F38F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16" w:type="dxa"/>
          </w:tcPr>
          <w:p w14:paraId="0859B8C7" w14:textId="77777777" w:rsidR="00547C0B" w:rsidRPr="009D23CA" w:rsidRDefault="00547C0B" w:rsidP="003F38F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14:paraId="75124FAE" w14:textId="77777777" w:rsidR="00547C0B" w:rsidRPr="009D23CA" w:rsidRDefault="00547C0B" w:rsidP="003F38F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ตัน</w:t>
            </w:r>
          </w:p>
        </w:tc>
        <w:tc>
          <w:tcPr>
            <w:tcW w:w="3971" w:type="dxa"/>
          </w:tcPr>
          <w:p w14:paraId="5A87B88D" w14:textId="77777777" w:rsidR="00547C0B" w:rsidRPr="009D23CA" w:rsidRDefault="00547C0B" w:rsidP="003F38F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00941952" w14:textId="77777777" w:rsidTr="009D23CA">
        <w:tc>
          <w:tcPr>
            <w:tcW w:w="634" w:type="dxa"/>
          </w:tcPr>
          <w:p w14:paraId="7F64C3B4" w14:textId="15F72D35" w:rsidR="007033FE" w:rsidRPr="009D23CA" w:rsidRDefault="007033FE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3.13</w:t>
            </w:r>
          </w:p>
        </w:tc>
        <w:tc>
          <w:tcPr>
            <w:tcW w:w="6149" w:type="dxa"/>
          </w:tcPr>
          <w:p w14:paraId="57B4C880" w14:textId="2D722266" w:rsidR="007033FE" w:rsidRPr="009D23CA" w:rsidRDefault="007033FE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ระบุ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ปริมาณขยะอันตราย ในพื้นที่ อบจ.ที่ถูกกำจัดหรือถูกส่งต่อไปกำจัดอย่างถูกสุขลักษณะ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 ตามกฎ ระเบียบ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ขั้นตอนตามหลักวิชาการของกระทรวงสาธารณสุข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หรือหน่วยงานอื่นที่เกี่ยวข้อง</w:t>
            </w:r>
          </w:p>
        </w:tc>
        <w:tc>
          <w:tcPr>
            <w:tcW w:w="576" w:type="dxa"/>
          </w:tcPr>
          <w:p w14:paraId="4D7CB6EF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14:paraId="4482BFE6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16" w:type="dxa"/>
          </w:tcPr>
          <w:p w14:paraId="6708A28F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14:paraId="51513724" w14:textId="58D2933D" w:rsidR="007033FE" w:rsidRPr="009D23CA" w:rsidRDefault="00BC762C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ตัน</w:t>
            </w:r>
          </w:p>
        </w:tc>
        <w:tc>
          <w:tcPr>
            <w:tcW w:w="3971" w:type="dxa"/>
          </w:tcPr>
          <w:p w14:paraId="33BD4F33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68916EA3" w14:textId="77777777" w:rsidTr="009D23CA">
        <w:tc>
          <w:tcPr>
            <w:tcW w:w="634" w:type="dxa"/>
          </w:tcPr>
          <w:p w14:paraId="3C13A747" w14:textId="33537951" w:rsidR="007033FE" w:rsidRPr="009D23CA" w:rsidRDefault="007033FE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3.14</w:t>
            </w:r>
          </w:p>
        </w:tc>
        <w:tc>
          <w:tcPr>
            <w:tcW w:w="6149" w:type="dxa"/>
            <w:shd w:val="clear" w:color="auto" w:fill="FFFFFF"/>
          </w:tcPr>
          <w:p w14:paraId="590510A7" w14:textId="0E9E69F1" w:rsidR="007033FE" w:rsidRPr="009D23CA" w:rsidRDefault="007033FE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ระบุ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ปริมาณขยะติดเชื้อ ในพื้นที่ อบจ.ที่ถูกกำจัดหรือถูกส่งต่อไปกำจัดอย่างถูกสุขลักษณะ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 ตามกฎ ระเบียบ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ขั้นตอนตามหลักวิชาการของกระทรวงสาธารณสุข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หรือหน่วยงานอื่นที่เกี่ยวข้อง</w:t>
            </w:r>
          </w:p>
        </w:tc>
        <w:tc>
          <w:tcPr>
            <w:tcW w:w="576" w:type="dxa"/>
          </w:tcPr>
          <w:p w14:paraId="325CC9E9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14:paraId="2CBAB10F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16" w:type="dxa"/>
          </w:tcPr>
          <w:p w14:paraId="112755E2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14:paraId="2D1672E1" w14:textId="1933C86C" w:rsidR="007033FE" w:rsidRPr="009D23CA" w:rsidRDefault="00BC762C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ตัน</w:t>
            </w:r>
          </w:p>
        </w:tc>
        <w:tc>
          <w:tcPr>
            <w:tcW w:w="3971" w:type="dxa"/>
          </w:tcPr>
          <w:p w14:paraId="5141E8EB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0F83A538" w14:textId="77777777" w:rsidTr="009D23CA">
        <w:tc>
          <w:tcPr>
            <w:tcW w:w="634" w:type="dxa"/>
          </w:tcPr>
          <w:p w14:paraId="6587D0FB" w14:textId="20A851CD" w:rsidR="007033FE" w:rsidRPr="009D23CA" w:rsidRDefault="007033FE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3.15</w:t>
            </w:r>
          </w:p>
        </w:tc>
        <w:tc>
          <w:tcPr>
            <w:tcW w:w="6149" w:type="dxa"/>
            <w:shd w:val="clear" w:color="auto" w:fill="FFFFFF"/>
          </w:tcPr>
          <w:p w14:paraId="26692C90" w14:textId="76337D28" w:rsidR="007033FE" w:rsidRPr="009D23CA" w:rsidRDefault="007033FE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ระบุ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จำนวนกลุ่มอาสาสมัครด้านสิ่งแวดล้อม เช่น อาสาสมัครพิทักษ์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pacing w:val="-4"/>
                <w:sz w:val="32"/>
                <w:szCs w:val="32"/>
                <w:cs/>
              </w:rPr>
              <w:t>ทรัพยาก</w:t>
            </w:r>
            <w:r w:rsidR="00494FEE"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pacing w:val="-4"/>
                <w:sz w:val="32"/>
                <w:szCs w:val="32"/>
                <w:cs/>
              </w:rPr>
              <w:t>รธ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pacing w:val="-4"/>
                <w:sz w:val="32"/>
                <w:szCs w:val="32"/>
                <w:cs/>
              </w:rPr>
              <w:t>รรรมชาติและสิ่งแวดล้อม (ทสม.) อาสาสมัครท้องถิ่นรักษ์โลก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pacing w:val="-8"/>
                <w:sz w:val="32"/>
                <w:szCs w:val="32"/>
                <w:cs/>
              </w:rPr>
              <w:t>(</w:t>
            </w:r>
            <w:proofErr w:type="spellStart"/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pacing w:val="-8"/>
                <w:sz w:val="32"/>
                <w:szCs w:val="32"/>
                <w:cs/>
              </w:rPr>
              <w:t>อถ</w:t>
            </w:r>
            <w:proofErr w:type="spellEnd"/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pacing w:val="-8"/>
                <w:sz w:val="32"/>
                <w:szCs w:val="32"/>
                <w:cs/>
              </w:rPr>
              <w:t>ล.) ที่ อบจ. ดำเนินการจัดตั้งขึ้นหรือส่งเสริมให้มีการจัดตั้งขึ้น</w:t>
            </w:r>
            <w:r w:rsidR="00953FF4">
              <w:rPr>
                <w:rStyle w:val="Bodytext22"/>
                <w:rFonts w:ascii="TH SarabunPSK" w:hAnsi="TH SarabunPSK" w:cs="TH SarabunPSK" w:hint="cs"/>
                <w:b w:val="0"/>
                <w:bCs w:val="0"/>
                <w:color w:val="auto"/>
                <w:spacing w:val="-8"/>
                <w:sz w:val="32"/>
                <w:szCs w:val="32"/>
                <w:cs/>
              </w:rPr>
              <w:t xml:space="preserve"> </w:t>
            </w:r>
            <w:r w:rsidR="00953FF4">
              <w:rPr>
                <w:rStyle w:val="Bodytext22"/>
                <w:rFonts w:hint="cs"/>
                <w:spacing w:val="-8"/>
                <w:cs/>
              </w:rPr>
              <w:t xml:space="preserve">            </w:t>
            </w:r>
            <w:r w:rsidRPr="00953FF4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pacing w:val="-8"/>
                <w:sz w:val="32"/>
                <w:szCs w:val="32"/>
                <w:cs/>
              </w:rPr>
              <w:t xml:space="preserve"> เพื่อสนับสนุน</w:t>
            </w: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การดำเนินงานด้านการบริการจัดการทรัพยากรธรรมชาติและสิ่งแวดล้อม</w:t>
            </w:r>
          </w:p>
        </w:tc>
        <w:tc>
          <w:tcPr>
            <w:tcW w:w="576" w:type="dxa"/>
          </w:tcPr>
          <w:p w14:paraId="2BDF6210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14:paraId="33C1B9CF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16" w:type="dxa"/>
          </w:tcPr>
          <w:p w14:paraId="2A02044E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14:paraId="2A6BF077" w14:textId="64D7C984" w:rsidR="007033FE" w:rsidRPr="009D23CA" w:rsidRDefault="00BC762C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กลุ่ม</w:t>
            </w:r>
          </w:p>
        </w:tc>
        <w:tc>
          <w:tcPr>
            <w:tcW w:w="3971" w:type="dxa"/>
          </w:tcPr>
          <w:p w14:paraId="09F4CDB1" w14:textId="77777777" w:rsidR="007033FE" w:rsidRPr="009D23CA" w:rsidRDefault="007033FE" w:rsidP="007033F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099B3675" w14:textId="77777777" w:rsidTr="009D23CA">
        <w:tc>
          <w:tcPr>
            <w:tcW w:w="634" w:type="dxa"/>
          </w:tcPr>
          <w:p w14:paraId="6BB6BC16" w14:textId="354B1503" w:rsidR="00494FEE" w:rsidRPr="009D23CA" w:rsidRDefault="00494FEE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3.16</w:t>
            </w:r>
          </w:p>
        </w:tc>
        <w:tc>
          <w:tcPr>
            <w:tcW w:w="6149" w:type="dxa"/>
          </w:tcPr>
          <w:p w14:paraId="1C71D32F" w14:textId="77777777" w:rsidR="00494FEE" w:rsidRPr="009D23CA" w:rsidRDefault="00494FEE" w:rsidP="00953FF4">
            <w:pPr>
              <w:pStyle w:val="Bodytext2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  <w:t>ระบุจำนวนโครงการหรือกิจกรรมที่อบจ.ดำเนินการจัดบริการสาธารณะ</w:t>
            </w:r>
          </w:p>
          <w:p w14:paraId="6BC591C6" w14:textId="77777777" w:rsidR="00953FF4" w:rsidRDefault="00494FEE" w:rsidP="00953FF4">
            <w:pPr>
              <w:pStyle w:val="Bodytext2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  <w:t>ด้านการบริหารจัดการทรัพยากรธรรมชาติและสิ่งแวดล้อม ในลักษณะ</w:t>
            </w:r>
          </w:p>
          <w:p w14:paraId="5C5A9113" w14:textId="7804D0A7" w:rsidR="00494FEE" w:rsidRPr="009D23CA" w:rsidRDefault="00494FEE" w:rsidP="00953FF4">
            <w:pPr>
              <w:pStyle w:val="Bodytext20"/>
              <w:shd w:val="clear" w:color="auto" w:fill="auto"/>
              <w:spacing w:line="240" w:lineRule="auto"/>
              <w:rPr>
                <w:rStyle w:val="Bodytext22"/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  <w:t>ความร่วมมือระหว่าง อปท. เซ่น ความร่วมมือทางวิชาการ</w:t>
            </w:r>
            <w:r w:rsidR="00547C0B"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547C0B"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  <w:t>งบประมาณ</w:t>
            </w:r>
            <w:r w:rsidR="00547C0B"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547C0B"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  <w:t>เครื่องมือ</w:t>
            </w:r>
            <w:r w:rsidR="00547C0B"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547C0B" w:rsidRPr="009D23CA">
              <w:rPr>
                <w:rStyle w:val="Bodytext22"/>
                <w:rFonts w:ascii="TH SarabunPSK" w:hAnsi="TH SarabunPSK" w:cs="TH SarabunPSK"/>
                <w:color w:val="auto"/>
                <w:sz w:val="32"/>
                <w:szCs w:val="32"/>
              </w:rPr>
              <w:t>อุปกรณ์ บุคลากร หรืออื่น ๆ</w:t>
            </w:r>
          </w:p>
        </w:tc>
        <w:tc>
          <w:tcPr>
            <w:tcW w:w="576" w:type="dxa"/>
          </w:tcPr>
          <w:p w14:paraId="197C7420" w14:textId="77777777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14:paraId="567FAA85" w14:textId="77777777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16" w:type="dxa"/>
          </w:tcPr>
          <w:p w14:paraId="7ABD8150" w14:textId="77777777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14:paraId="7685F945" w14:textId="77777777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</w:t>
            </w:r>
          </w:p>
          <w:p w14:paraId="5316C176" w14:textId="0CB8B4BF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หรือกิจกรรม</w:t>
            </w:r>
          </w:p>
        </w:tc>
        <w:tc>
          <w:tcPr>
            <w:tcW w:w="3971" w:type="dxa"/>
          </w:tcPr>
          <w:p w14:paraId="2B08BF2F" w14:textId="77777777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  <w:tr w:rsidR="009D23CA" w:rsidRPr="009D23CA" w14:paraId="6502D27E" w14:textId="77777777" w:rsidTr="009D23CA">
        <w:tc>
          <w:tcPr>
            <w:tcW w:w="634" w:type="dxa"/>
          </w:tcPr>
          <w:p w14:paraId="272D47B2" w14:textId="24FAAD6C" w:rsidR="00494FEE" w:rsidRPr="009D23CA" w:rsidRDefault="00494FEE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3.17</w:t>
            </w:r>
          </w:p>
        </w:tc>
        <w:tc>
          <w:tcPr>
            <w:tcW w:w="6149" w:type="dxa"/>
          </w:tcPr>
          <w:p w14:paraId="7385D142" w14:textId="77777777" w:rsidR="009D23CA" w:rsidRDefault="00494FEE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 xml:space="preserve">ระบุจำนวนครั้งที่ อบจ. ดำเนินการ จัดอบรมเอง หรือส่งบุคลากร </w:t>
            </w:r>
          </w:p>
          <w:p w14:paraId="4B717CB6" w14:textId="5BCA394B" w:rsidR="00953FF4" w:rsidRDefault="00494FEE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ของ อบจ. เข้าร่วมอบรมกับหน่วยงานอื่น เพื่อให้บุคลากร มีความรู้ ความสามารถทางเทคนิคในการดำเนินงานด้านการบริหารจัดการทรัพยากร</w:t>
            </w:r>
          </w:p>
          <w:p w14:paraId="0F24472B" w14:textId="6CC48D66" w:rsidR="00494FEE" w:rsidRPr="009D23CA" w:rsidRDefault="00494FEE" w:rsidP="00953FF4">
            <w:pPr>
              <w:pStyle w:val="Bodytext30"/>
              <w:shd w:val="clear" w:color="auto" w:fill="auto"/>
              <w:spacing w:line="240" w:lineRule="auto"/>
              <w:jc w:val="thaiDistribute"/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</w:rPr>
            </w:pPr>
            <w:r w:rsidRPr="009D23CA">
              <w:rPr>
                <w:rStyle w:val="Bodytext22"/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  <w:t>ธรรมชาติและสิ่งแวดล้อม</w:t>
            </w:r>
          </w:p>
        </w:tc>
        <w:tc>
          <w:tcPr>
            <w:tcW w:w="576" w:type="dxa"/>
          </w:tcPr>
          <w:p w14:paraId="7DCAE561" w14:textId="77777777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814" w:type="dxa"/>
          </w:tcPr>
          <w:p w14:paraId="6BCEB33F" w14:textId="77777777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516" w:type="dxa"/>
          </w:tcPr>
          <w:p w14:paraId="73BF5F36" w14:textId="77777777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14:paraId="0FB4870B" w14:textId="70EA2B2B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ครั้ง</w:t>
            </w:r>
          </w:p>
        </w:tc>
        <w:tc>
          <w:tcPr>
            <w:tcW w:w="3971" w:type="dxa"/>
          </w:tcPr>
          <w:p w14:paraId="1BAD5E2E" w14:textId="77777777" w:rsidR="00494FEE" w:rsidRPr="009D23CA" w:rsidRDefault="00494FEE" w:rsidP="00494FEE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</w:tr>
    </w:tbl>
    <w:p w14:paraId="14D7F530" w14:textId="77777777" w:rsidR="007033FE" w:rsidRPr="009D23CA" w:rsidRDefault="007033FE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14:paraId="34794404" w14:textId="7AA614F0" w:rsidR="00451F69" w:rsidRPr="009D23CA" w:rsidRDefault="00451F69" w:rsidP="00811A64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9D23CA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-4-</w:t>
      </w:r>
    </w:p>
    <w:p w14:paraId="69C37000" w14:textId="3D04A53C" w:rsidR="008D50AD" w:rsidRPr="009D23CA" w:rsidRDefault="008D50AD" w:rsidP="00451F69">
      <w:pPr>
        <w:pStyle w:val="Bodytext30"/>
        <w:shd w:val="clear" w:color="auto" w:fill="auto"/>
        <w:spacing w:line="240" w:lineRule="auto"/>
        <w:ind w:left="320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a7"/>
        <w:tblW w:w="0" w:type="auto"/>
        <w:tblInd w:w="300" w:type="dxa"/>
        <w:tblLook w:val="04A0" w:firstRow="1" w:lastRow="0" w:firstColumn="1" w:lastColumn="0" w:noHBand="0" w:noVBand="1"/>
      </w:tblPr>
      <w:tblGrid>
        <w:gridCol w:w="634"/>
        <w:gridCol w:w="5965"/>
        <w:gridCol w:w="576"/>
        <w:gridCol w:w="819"/>
        <w:gridCol w:w="1525"/>
        <w:gridCol w:w="1352"/>
        <w:gridCol w:w="3890"/>
      </w:tblGrid>
      <w:tr w:rsidR="009D23CA" w:rsidRPr="009D23CA" w14:paraId="176B7C82" w14:textId="77777777" w:rsidTr="008F7828">
        <w:tc>
          <w:tcPr>
            <w:tcW w:w="634" w:type="dxa"/>
            <w:vAlign w:val="center"/>
          </w:tcPr>
          <w:p w14:paraId="689A814F" w14:textId="18BC852A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5965" w:type="dxa"/>
            <w:vAlign w:val="center"/>
          </w:tcPr>
          <w:p w14:paraId="0A5FB45B" w14:textId="1AA7B210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Style w:val="Bodytext22"/>
                <w:rFonts w:ascii="TH SarabunPSK" w:hAnsi="TH SarabunPSK" w:cs="TH SarabunPSK"/>
                <w:color w:val="auto"/>
                <w:sz w:val="30"/>
                <w:szCs w:val="30"/>
              </w:rPr>
              <w:t>โครงการหรือกิจกรรม</w:t>
            </w: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576" w:type="dxa"/>
            <w:vAlign w:val="center"/>
          </w:tcPr>
          <w:p w14:paraId="392D8ABC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มี/</w:t>
            </w:r>
          </w:p>
          <w:p w14:paraId="74C9D396" w14:textId="23301C60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819" w:type="dxa"/>
            <w:vAlign w:val="center"/>
          </w:tcPr>
          <w:p w14:paraId="7DC71853" w14:textId="0433F686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ไม่มี/ไม่เข้าร่วม</w:t>
            </w:r>
          </w:p>
        </w:tc>
        <w:tc>
          <w:tcPr>
            <w:tcW w:w="1525" w:type="dxa"/>
            <w:vAlign w:val="center"/>
          </w:tcPr>
          <w:p w14:paraId="08071358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จำนวน</w:t>
            </w:r>
          </w:p>
          <w:p w14:paraId="6080771D" w14:textId="127DC919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52" w:type="dxa"/>
            <w:vAlign w:val="center"/>
          </w:tcPr>
          <w:p w14:paraId="3B667E62" w14:textId="3D29385A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หน่วย</w:t>
            </w:r>
          </w:p>
        </w:tc>
        <w:tc>
          <w:tcPr>
            <w:tcW w:w="3890" w:type="dxa"/>
            <w:vAlign w:val="center"/>
          </w:tcPr>
          <w:p w14:paraId="156E2F00" w14:textId="77777777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รูปแบบดำเนินการ</w:t>
            </w:r>
          </w:p>
          <w:p w14:paraId="5B10326E" w14:textId="3F0DCE45" w:rsidR="009D23CA" w:rsidRPr="009D23CA" w:rsidRDefault="009D23CA" w:rsidP="009D23C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ระบุดำเนินการเอง/ร่วมกับหน่วยงาน</w:t>
            </w:r>
          </w:p>
        </w:tc>
      </w:tr>
      <w:tr w:rsidR="009D23CA" w:rsidRPr="009D23CA" w14:paraId="50661633" w14:textId="77777777" w:rsidTr="009D23CA">
        <w:trPr>
          <w:trHeight w:val="4983"/>
        </w:trPr>
        <w:tc>
          <w:tcPr>
            <w:tcW w:w="634" w:type="dxa"/>
          </w:tcPr>
          <w:p w14:paraId="119432D7" w14:textId="13EA8568" w:rsidR="000A696C" w:rsidRPr="009D23CA" w:rsidRDefault="000A696C" w:rsidP="003D483A">
            <w:pPr>
              <w:pStyle w:val="Bodytext30"/>
              <w:shd w:val="clear" w:color="auto" w:fill="auto"/>
              <w:spacing w:line="240" w:lineRule="auto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3.19</w:t>
            </w:r>
          </w:p>
        </w:tc>
        <w:tc>
          <w:tcPr>
            <w:tcW w:w="5965" w:type="dxa"/>
          </w:tcPr>
          <w:p w14:paraId="0CFCD8E4" w14:textId="74C90EBF" w:rsidR="00953FF4" w:rsidRDefault="003D483A" w:rsidP="00953FF4">
            <w:pPr>
              <w:pStyle w:val="Bodytext30"/>
              <w:spacing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จำนวนระบบข้อมูลพื้นฐานด้านสิ่งแวดล้อมที่ อบจ.ดำเนินการจัดทำและจัดเก็บเอง หรือ อบจ. ดำเนินการร่วมกับหน่วยงานที่เกี่ยวข้อง หรือ อบจ. ดำเนินการร่วมกับสถาบันการศึกษา เพื่อใช้ในการวางแผนการดำเนินงาน สนับสนุนการจัดการสิ่งแวดล้อม ทั้งแผนระดับพื้นที่ อบจ. และแผน</w:t>
            </w:r>
            <w:r w:rsidR="00451F69"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รวมระดับจังหวัด โดยอาจจะจัดเก็บเป็นระบบข้อมูล ฐานข้อมูล</w:t>
            </w:r>
            <w:r w:rsidR="00953FF4">
              <w:rPr>
                <w:rFonts w:ascii="TH SarabunPSK" w:hAnsi="TH SarabunPSK" w:cs="TH SarabunPSK" w:hint="cs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หรือชุดข้อมูล</w:t>
            </w:r>
          </w:p>
          <w:p w14:paraId="767E51E7" w14:textId="2D58B249" w:rsidR="000A696C" w:rsidRPr="009D23CA" w:rsidRDefault="003D483A" w:rsidP="00953FF4">
            <w:pPr>
              <w:pStyle w:val="Bodytext30"/>
              <w:spacing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</w:rPr>
            </w:pP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ในระบบคอมพิวเตอร์ โดยใช้เทคโนโลยีที่ทันสมัย</w:t>
            </w:r>
            <w:r w:rsidR="00451F69"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หรือแฟ้มเอกสารต่างๆ และ อบจ. มีการปรับปรุงข้อมูลดังกล่าว</w:t>
            </w:r>
            <w:r w:rsidR="00451F69"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ให้เป็นปัจจุบัน ทั้งนี้ จำนวนระบบข้อมูลมูลพื้นฐานดังกล่าวไม่รวม</w:t>
            </w:r>
            <w:r w:rsidR="00451F69"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ระบบข้อมูลพื้นฐานฯ ของหน่วยงานอื่น</w:t>
            </w:r>
            <w:r w:rsidR="00953FF4">
              <w:rPr>
                <w:rFonts w:ascii="TH SarabunPSK" w:hAnsi="TH SarabunPSK" w:cs="TH SarabunPSK" w:hint="cs"/>
                <w:b w:val="0"/>
                <w:bCs w:val="0"/>
                <w:color w:val="auto"/>
                <w:sz w:val="30"/>
                <w:szCs w:val="30"/>
                <w:cs/>
              </w:rPr>
              <w:t xml:space="preserve">  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ที่ อบจ. เข้าไปใช้งานระบบ</w:t>
            </w:r>
            <w:r w:rsidR="00451F69"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เพราะวัตถุประสงค์ต้องการทราบจำนวน อบจ. ที่มีการจัดทำระบบบบ</w:t>
            </w:r>
            <w:r w:rsidR="00451F69"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 xml:space="preserve">ข้อมูล หรือฐานข้อมูลหรือชุดข้อมูล เพื่อจะได้ส่งเสริมให้มีมากขึ้นและควรปรับปรุงข้อมูลให้เป็นปัจจุบัน ระบุจำนวนเรื่องร้องเรียนของประชาชนที่เกิดจากกิจกรรมที่ก่อให้เกิดมลพิษทางสิ่งแวดล้อม ที่แจ้งให้ อบจ. ดำเนินการ ซึ่งได้รับการแก้ไขปัญหาจาก อบจ. </w:t>
            </w:r>
            <w:r w:rsidR="00953FF4">
              <w:rPr>
                <w:rFonts w:ascii="TH SarabunPSK" w:hAnsi="TH SarabunPSK" w:cs="TH SarabunPSK" w:hint="cs"/>
                <w:b w:val="0"/>
                <w:bCs w:val="0"/>
                <w:color w:val="auto"/>
                <w:sz w:val="30"/>
                <w:szCs w:val="30"/>
                <w:cs/>
              </w:rPr>
              <w:t xml:space="preserve">              </w:t>
            </w:r>
            <w:r w:rsidRPr="009D23CA">
              <w:rPr>
                <w:rFonts w:ascii="TH SarabunPSK" w:hAnsi="TH SarabunPSK" w:cs="TH SarabunPSK"/>
                <w:b w:val="0"/>
                <w:bCs w:val="0"/>
                <w:color w:val="auto"/>
                <w:sz w:val="30"/>
                <w:szCs w:val="30"/>
                <w:cs/>
              </w:rPr>
              <w:t>หรือหน่วยงานที่เกี่ยวข้อง</w:t>
            </w:r>
          </w:p>
        </w:tc>
        <w:tc>
          <w:tcPr>
            <w:tcW w:w="576" w:type="dxa"/>
          </w:tcPr>
          <w:p w14:paraId="67190C9E" w14:textId="77777777" w:rsidR="000A696C" w:rsidRPr="009D23CA" w:rsidRDefault="000A696C" w:rsidP="003D483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14:paraId="4705F36C" w14:textId="77777777" w:rsidR="000A696C" w:rsidRPr="009D23CA" w:rsidRDefault="000A696C" w:rsidP="003D483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14:paraId="4A5850E6" w14:textId="77777777" w:rsidR="000A696C" w:rsidRPr="009D23CA" w:rsidRDefault="000A696C" w:rsidP="003D483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352" w:type="dxa"/>
          </w:tcPr>
          <w:p w14:paraId="39245927" w14:textId="0E7B2D50" w:rsidR="000A696C" w:rsidRPr="009D23CA" w:rsidRDefault="00BC762C" w:rsidP="003D483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9D23CA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ระบบข้อมูลหรือฐานข้อมูลหรือชุดข้อมูล</w:t>
            </w:r>
          </w:p>
        </w:tc>
        <w:tc>
          <w:tcPr>
            <w:tcW w:w="3890" w:type="dxa"/>
          </w:tcPr>
          <w:p w14:paraId="427CFF97" w14:textId="77777777" w:rsidR="000A696C" w:rsidRPr="009D23CA" w:rsidRDefault="000A696C" w:rsidP="003D483A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</w:tbl>
    <w:p w14:paraId="243C6745" w14:textId="3830A8B2" w:rsidR="00F374BB" w:rsidRPr="000D4CE0" w:rsidRDefault="00000000" w:rsidP="003C509A">
      <w:pPr>
        <w:pStyle w:val="Bodytext20"/>
        <w:shd w:val="clear" w:color="auto" w:fill="auto"/>
        <w:spacing w:before="341" w:line="240" w:lineRule="auto"/>
        <w:ind w:left="760" w:right="187"/>
        <w:jc w:val="left"/>
        <w:rPr>
          <w:rFonts w:ascii="TH SarabunPSK" w:hAnsi="TH SarabunPSK" w:cs="TH SarabunPSK"/>
          <w:color w:val="auto"/>
          <w:sz w:val="32"/>
          <w:szCs w:val="32"/>
        </w:rPr>
      </w:pPr>
      <w:r w:rsidRPr="000D4CE0">
        <w:rPr>
          <w:rStyle w:val="Bodytext2Bold"/>
          <w:rFonts w:ascii="TH SarabunPSK" w:hAnsi="TH SarabunPSK" w:cs="TH SarabunPSK"/>
          <w:color w:val="auto"/>
          <w:sz w:val="32"/>
          <w:szCs w:val="32"/>
        </w:rPr>
        <w:t>รูปแบบการดำเนินงาน</w:t>
      </w:r>
      <w:r w:rsidRPr="000D4CE0">
        <w:rPr>
          <w:rStyle w:val="Bodytext2Bold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D4CE0">
        <w:rPr>
          <w:rFonts w:ascii="TH SarabunPSK" w:hAnsi="TH SarabunPSK" w:cs="TH SarabunPSK"/>
          <w:color w:val="auto"/>
          <w:sz w:val="32"/>
          <w:szCs w:val="32"/>
        </w:rPr>
        <w:t xml:space="preserve">หมายถึง รูปแบบการดำเนินงานในการจัดบริการสาธารณะตามตัวชี้วัดของ อบจ. ในปีงบประมาณ พ.ศ. </w:t>
      </w:r>
      <w:r w:rsidR="000A696C" w:rsidRPr="000D4CE0">
        <w:rPr>
          <w:rFonts w:ascii="TH SarabunPSK" w:hAnsi="TH SarabunPSK" w:cs="TH SarabunPSK"/>
          <w:color w:val="auto"/>
          <w:sz w:val="32"/>
          <w:szCs w:val="32"/>
          <w:cs/>
        </w:rPr>
        <w:t xml:space="preserve">2567 </w:t>
      </w:r>
      <w:r w:rsidRPr="000D4CE0">
        <w:rPr>
          <w:rFonts w:ascii="TH SarabunPSK" w:hAnsi="TH SarabunPSK" w:cs="TH SarabunPSK"/>
          <w:color w:val="auto"/>
          <w:sz w:val="32"/>
          <w:szCs w:val="32"/>
        </w:rPr>
        <w:t xml:space="preserve">ซึ่ง อบจ. ดำเนินการจัดบริการสาธารณะในรูปแบบใดเป็นส่วนใหญ่ให้เลือกรูปแบบนั้น โดยเลือกรูปแบบใดรูปแบบหนึ่งเท่านั้น ดังนี้ </w:t>
      </w:r>
      <w:r w:rsidR="003C509A" w:rsidRPr="000D4CE0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                                            </w:t>
      </w:r>
      <w:r w:rsidR="000A696C" w:rsidRPr="000D4CE0">
        <w:rPr>
          <w:rFonts w:ascii="TH SarabunPSK" w:hAnsi="TH SarabunPSK" w:cs="TH SarabunPSK"/>
          <w:color w:val="auto"/>
          <w:sz w:val="32"/>
          <w:szCs w:val="32"/>
          <w:cs/>
        </w:rPr>
        <w:t>1</w:t>
      </w:r>
      <w:r w:rsidRPr="000D4CE0">
        <w:rPr>
          <w:rFonts w:ascii="TH SarabunPSK" w:hAnsi="TH SarabunPSK" w:cs="TH SarabunPSK"/>
          <w:color w:val="auto"/>
          <w:sz w:val="32"/>
          <w:szCs w:val="32"/>
        </w:rPr>
        <w:t xml:space="preserve">) อบจ. ดำเนินการเอง </w:t>
      </w:r>
      <w:r w:rsidR="000A696C" w:rsidRPr="000D4CE0">
        <w:rPr>
          <w:rFonts w:ascii="TH SarabunPSK" w:hAnsi="TH SarabunPSK" w:cs="TH SarabunPSK"/>
          <w:color w:val="auto"/>
          <w:sz w:val="32"/>
          <w:szCs w:val="32"/>
          <w:cs/>
        </w:rPr>
        <w:t>2</w:t>
      </w:r>
      <w:r w:rsidRPr="000D4CE0">
        <w:rPr>
          <w:rFonts w:ascii="TH SarabunPSK" w:hAnsi="TH SarabunPSK" w:cs="TH SarabunPSK"/>
          <w:color w:val="auto"/>
          <w:sz w:val="32"/>
          <w:szCs w:val="32"/>
        </w:rPr>
        <w:t xml:space="preserve">) อบจ. ดำเนินการร่วมกับ อปท. อื่น </w:t>
      </w:r>
      <w:r w:rsidR="000A696C" w:rsidRPr="000D4CE0">
        <w:rPr>
          <w:rFonts w:ascii="TH SarabunPSK" w:hAnsi="TH SarabunPSK" w:cs="TH SarabunPSK"/>
          <w:color w:val="auto"/>
          <w:sz w:val="32"/>
          <w:szCs w:val="32"/>
          <w:cs/>
        </w:rPr>
        <w:t>3</w:t>
      </w:r>
      <w:r w:rsidRPr="000D4CE0">
        <w:rPr>
          <w:rFonts w:ascii="TH SarabunPSK" w:hAnsi="TH SarabunPSK" w:cs="TH SarabunPSK"/>
          <w:color w:val="auto"/>
          <w:sz w:val="32"/>
          <w:szCs w:val="32"/>
        </w:rPr>
        <w:t>) อบจ. จ้างเหมา</w:t>
      </w:r>
      <w:r w:rsidR="003C509A" w:rsidRPr="000D4CE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0A696C" w:rsidRPr="000D4CE0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0D4CE0">
        <w:rPr>
          <w:rFonts w:ascii="TH SarabunPSK" w:hAnsi="TH SarabunPSK" w:cs="TH SarabunPSK"/>
          <w:color w:val="auto"/>
          <w:sz w:val="32"/>
          <w:szCs w:val="32"/>
        </w:rPr>
        <w:t>) อบจ.ดำเนินการร่วมกับส่วนราชการ</w:t>
      </w:r>
      <w:r w:rsidR="003C509A" w:rsidRPr="000D4CE0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0A696C" w:rsidRPr="000D4CE0">
        <w:rPr>
          <w:rFonts w:ascii="TH SarabunPSK" w:hAnsi="TH SarabunPSK" w:cs="TH SarabunPSK"/>
          <w:color w:val="auto"/>
          <w:sz w:val="32"/>
          <w:szCs w:val="32"/>
          <w:cs/>
        </w:rPr>
        <w:t>5</w:t>
      </w:r>
      <w:r w:rsidRPr="000D4CE0">
        <w:rPr>
          <w:rFonts w:ascii="TH SarabunPSK" w:hAnsi="TH SarabunPSK" w:cs="TH SarabunPSK"/>
          <w:color w:val="auto"/>
          <w:sz w:val="32"/>
          <w:szCs w:val="32"/>
        </w:rPr>
        <w:t>)</w:t>
      </w:r>
      <w:r w:rsidR="003C509A" w:rsidRPr="000D4CE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C509A" w:rsidRPr="000D4CE0">
        <w:rPr>
          <w:rFonts w:ascii="TH SarabunPSK" w:hAnsi="TH SarabunPSK" w:cs="TH SarabunPSK"/>
          <w:color w:val="auto"/>
          <w:sz w:val="32"/>
          <w:szCs w:val="32"/>
        </w:rPr>
        <w:t xml:space="preserve">อบจ. ดำเนินการมากกว่า </w:t>
      </w:r>
      <w:r w:rsidR="000A696C" w:rsidRPr="000D4CE0">
        <w:rPr>
          <w:rFonts w:ascii="TH SarabunPSK" w:hAnsi="TH SarabunPSK" w:cs="TH SarabunPSK"/>
          <w:color w:val="auto"/>
          <w:sz w:val="32"/>
          <w:szCs w:val="32"/>
          <w:cs/>
        </w:rPr>
        <w:t>1</w:t>
      </w:r>
      <w:r w:rsidR="003C509A" w:rsidRPr="000D4CE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C509A" w:rsidRPr="000D4CE0">
        <w:rPr>
          <w:rFonts w:ascii="TH SarabunPSK" w:hAnsi="TH SarabunPSK" w:cs="TH SarabunPSK"/>
          <w:color w:val="auto"/>
          <w:sz w:val="32"/>
          <w:szCs w:val="32"/>
        </w:rPr>
        <w:t>รูปแบบ</w:t>
      </w:r>
    </w:p>
    <w:p w14:paraId="59C4E95C" w14:textId="77777777" w:rsidR="00045535" w:rsidRDefault="00000000" w:rsidP="003C509A">
      <w:pPr>
        <w:pStyle w:val="Bodytext20"/>
        <w:shd w:val="clear" w:color="auto" w:fill="auto"/>
        <w:spacing w:line="240" w:lineRule="auto"/>
        <w:ind w:left="709" w:right="340" w:firstLine="51"/>
        <w:rPr>
          <w:rFonts w:ascii="TH SarabunPSK" w:hAnsi="TH SarabunPSK" w:cs="TH SarabunPSK"/>
          <w:color w:val="auto"/>
          <w:sz w:val="32"/>
          <w:szCs w:val="32"/>
        </w:rPr>
      </w:pPr>
      <w:r w:rsidRPr="000D4CE0">
        <w:rPr>
          <w:rStyle w:val="Bodytext2Bold"/>
          <w:rFonts w:ascii="TH SarabunPSK" w:hAnsi="TH SarabunPSK" w:cs="TH SarabunPSK"/>
          <w:color w:val="auto"/>
          <w:sz w:val="32"/>
          <w:szCs w:val="32"/>
        </w:rPr>
        <w:t>ไม</w:t>
      </w:r>
      <w:r w:rsidR="00D168AA" w:rsidRPr="000D4CE0">
        <w:rPr>
          <w:rStyle w:val="Bodytext2Bold"/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0D4CE0">
        <w:rPr>
          <w:rStyle w:val="Bodytext2Bold"/>
          <w:rFonts w:ascii="TH SarabunPSK" w:hAnsi="TH SarabunPSK" w:cs="TH SarabunPSK"/>
          <w:color w:val="auto"/>
          <w:sz w:val="32"/>
          <w:szCs w:val="32"/>
        </w:rPr>
        <w:t xml:space="preserve">ได้ดำเนินการในปีงบประมาณ พ.ศ. </w:t>
      </w:r>
      <w:r w:rsidR="000D4CE0">
        <w:rPr>
          <w:rStyle w:val="Bodytext2Bold"/>
          <w:rFonts w:ascii="TH SarabunPSK" w:hAnsi="TH SarabunPSK" w:cs="TH SarabunPSK" w:hint="cs"/>
          <w:color w:val="auto"/>
          <w:sz w:val="32"/>
          <w:szCs w:val="32"/>
          <w:cs/>
        </w:rPr>
        <w:t>2567</w:t>
      </w:r>
      <w:r w:rsidRPr="000D4CE0">
        <w:rPr>
          <w:rStyle w:val="Bodytext2Bold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D4CE0">
        <w:rPr>
          <w:rFonts w:ascii="TH SarabunPSK" w:hAnsi="TH SarabunPSK" w:cs="TH SarabunPSK"/>
          <w:color w:val="auto"/>
          <w:sz w:val="32"/>
          <w:szCs w:val="32"/>
        </w:rPr>
        <w:t xml:space="preserve">หมายถึง อบจ. มีภารกิจการจัดบริการสาธารณะตามตัวซี้วัดในความรับผิดชอบ แต่ในปีงบประมาณ พ.ศ. </w:t>
      </w:r>
      <w:r w:rsidR="000A696C" w:rsidRPr="000D4CE0">
        <w:rPr>
          <w:rFonts w:ascii="TH SarabunPSK" w:hAnsi="TH SarabunPSK" w:cs="TH SarabunPSK"/>
          <w:color w:val="auto"/>
          <w:sz w:val="32"/>
          <w:szCs w:val="32"/>
          <w:cs/>
        </w:rPr>
        <w:t>2567</w:t>
      </w:r>
      <w:r w:rsidRPr="000D4CE0">
        <w:rPr>
          <w:rFonts w:ascii="TH SarabunPSK" w:hAnsi="TH SarabunPSK" w:cs="TH SarabunPSK"/>
          <w:color w:val="auto"/>
          <w:sz w:val="32"/>
          <w:szCs w:val="32"/>
        </w:rPr>
        <w:t xml:space="preserve"> ไม่ได้ดำเนินการ หรือยังไม่มีความจำเป็นต้องดำเนินการภารกิจนั้น หรืออยู่ระหว่างดำเนินการจัดซื้อจัดจ้าง หรือการจัดลำดับความสำคัญที่ต้องดำเนินการ หรือไม่ได้ดำเนินการ ด้วยสาเหตุอื่น เป็นต้</w:t>
      </w:r>
      <w:r w:rsidR="009D23CA" w:rsidRPr="000D4CE0">
        <w:rPr>
          <w:rFonts w:ascii="TH SarabunPSK" w:hAnsi="TH SarabunPSK" w:cs="TH SarabunPSK"/>
          <w:color w:val="auto"/>
          <w:sz w:val="32"/>
          <w:szCs w:val="32"/>
          <w:cs/>
        </w:rPr>
        <w:t>น</w:t>
      </w:r>
    </w:p>
    <w:p w14:paraId="1A42A7C4" w14:textId="77777777" w:rsidR="000D4CE0" w:rsidRDefault="000D4CE0" w:rsidP="003C509A">
      <w:pPr>
        <w:pStyle w:val="Bodytext20"/>
        <w:shd w:val="clear" w:color="auto" w:fill="auto"/>
        <w:spacing w:line="240" w:lineRule="auto"/>
        <w:ind w:left="709" w:right="340" w:firstLine="51"/>
        <w:rPr>
          <w:rFonts w:ascii="TH SarabunPSK" w:hAnsi="TH SarabunPSK" w:cs="TH SarabunPSK"/>
          <w:color w:val="auto"/>
          <w:sz w:val="32"/>
          <w:szCs w:val="32"/>
        </w:rPr>
      </w:pPr>
    </w:p>
    <w:p w14:paraId="2556C6E7" w14:textId="77777777" w:rsidR="000D4CE0" w:rsidRDefault="000D4CE0" w:rsidP="003C509A">
      <w:pPr>
        <w:pStyle w:val="Bodytext20"/>
        <w:shd w:val="clear" w:color="auto" w:fill="auto"/>
        <w:spacing w:line="240" w:lineRule="auto"/>
        <w:ind w:left="709" w:right="340" w:firstLine="51"/>
        <w:rPr>
          <w:rFonts w:ascii="TH SarabunPSK" w:hAnsi="TH SarabunPSK" w:cs="TH SarabunPSK"/>
          <w:color w:val="auto"/>
          <w:sz w:val="32"/>
          <w:szCs w:val="32"/>
        </w:rPr>
      </w:pPr>
    </w:p>
    <w:p w14:paraId="1DB5CAF3" w14:textId="77777777" w:rsidR="000D4CE0" w:rsidRDefault="000D4CE0" w:rsidP="003C509A">
      <w:pPr>
        <w:pStyle w:val="Bodytext20"/>
        <w:shd w:val="clear" w:color="auto" w:fill="auto"/>
        <w:spacing w:line="240" w:lineRule="auto"/>
        <w:ind w:left="709" w:right="340" w:firstLine="51"/>
        <w:rPr>
          <w:rFonts w:ascii="TH SarabunPSK" w:hAnsi="TH SarabunPSK" w:cs="TH SarabunPSK"/>
          <w:color w:val="auto"/>
          <w:sz w:val="32"/>
          <w:szCs w:val="32"/>
        </w:rPr>
      </w:pPr>
    </w:p>
    <w:p w14:paraId="0A0F740B" w14:textId="77777777" w:rsidR="000D4CE0" w:rsidRDefault="000D4CE0" w:rsidP="003C509A">
      <w:pPr>
        <w:pStyle w:val="Bodytext20"/>
        <w:shd w:val="clear" w:color="auto" w:fill="auto"/>
        <w:spacing w:line="240" w:lineRule="auto"/>
        <w:ind w:left="709" w:right="340" w:firstLine="51"/>
        <w:rPr>
          <w:rFonts w:ascii="TH SarabunPSK" w:hAnsi="TH SarabunPSK" w:cs="TH SarabunPSK"/>
          <w:color w:val="auto"/>
          <w:sz w:val="32"/>
          <w:szCs w:val="32"/>
        </w:rPr>
      </w:pPr>
    </w:p>
    <w:p w14:paraId="4B846F13" w14:textId="77777777" w:rsidR="000D4CE0" w:rsidRDefault="000D4CE0" w:rsidP="000D4CE0">
      <w:pPr>
        <w:pStyle w:val="Bodytext20"/>
        <w:shd w:val="clear" w:color="auto" w:fill="auto"/>
        <w:spacing w:line="240" w:lineRule="auto"/>
        <w:ind w:right="340"/>
        <w:rPr>
          <w:rFonts w:ascii="TH SarabunPSK" w:hAnsi="TH SarabunPSK" w:cs="TH SarabunPSK" w:hint="cs"/>
          <w:color w:val="auto"/>
          <w:sz w:val="32"/>
          <w:szCs w:val="32"/>
        </w:rPr>
      </w:pPr>
    </w:p>
    <w:sectPr w:rsidR="000D4CE0" w:rsidSect="000D4CE0">
      <w:pgSz w:w="16840" w:h="11900" w:orient="landscape"/>
      <w:pgMar w:top="525" w:right="799" w:bottom="344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B362A" w14:textId="77777777" w:rsidR="00976BE2" w:rsidRDefault="00976BE2">
      <w:r>
        <w:separator/>
      </w:r>
    </w:p>
  </w:endnote>
  <w:endnote w:type="continuationSeparator" w:id="0">
    <w:p w14:paraId="33180C6D" w14:textId="77777777" w:rsidR="00976BE2" w:rsidRDefault="0097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C5F9" w14:textId="77777777" w:rsidR="00976BE2" w:rsidRDefault="00976BE2"/>
  </w:footnote>
  <w:footnote w:type="continuationSeparator" w:id="0">
    <w:p w14:paraId="3E127651" w14:textId="77777777" w:rsidR="00976BE2" w:rsidRDefault="00976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3C5"/>
    <w:multiLevelType w:val="hybridMultilevel"/>
    <w:tmpl w:val="0686A878"/>
    <w:lvl w:ilvl="0" w:tplc="E57A39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E382F6B"/>
    <w:multiLevelType w:val="hybridMultilevel"/>
    <w:tmpl w:val="3F6A1DBA"/>
    <w:lvl w:ilvl="0" w:tplc="CAEC64C0">
      <w:start w:val="1"/>
      <w:numFmt w:val="decimal"/>
      <w:lvlText w:val="%1)"/>
      <w:lvlJc w:val="left"/>
      <w:pPr>
        <w:ind w:left="720" w:hanging="360"/>
      </w:pPr>
      <w:rPr>
        <w:rFonts w:ascii="TH SarabunPSK" w:eastAsia="Tahom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5E3D"/>
    <w:multiLevelType w:val="multilevel"/>
    <w:tmpl w:val="3F502D7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D01B6F"/>
    <w:multiLevelType w:val="hybridMultilevel"/>
    <w:tmpl w:val="602CC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555F"/>
    <w:multiLevelType w:val="hybridMultilevel"/>
    <w:tmpl w:val="3874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D764D"/>
    <w:multiLevelType w:val="hybridMultilevel"/>
    <w:tmpl w:val="602CC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843516">
    <w:abstractNumId w:val="2"/>
  </w:num>
  <w:num w:numId="2" w16cid:durableId="1574965918">
    <w:abstractNumId w:val="0"/>
  </w:num>
  <w:num w:numId="3" w16cid:durableId="434786413">
    <w:abstractNumId w:val="3"/>
  </w:num>
  <w:num w:numId="4" w16cid:durableId="1143111648">
    <w:abstractNumId w:val="5"/>
  </w:num>
  <w:num w:numId="5" w16cid:durableId="1117529217">
    <w:abstractNumId w:val="1"/>
  </w:num>
  <w:num w:numId="6" w16cid:durableId="381826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BB"/>
    <w:rsid w:val="00043C73"/>
    <w:rsid w:val="00045535"/>
    <w:rsid w:val="000A696C"/>
    <w:rsid w:val="000D4CE0"/>
    <w:rsid w:val="000D5655"/>
    <w:rsid w:val="0011190F"/>
    <w:rsid w:val="0014040B"/>
    <w:rsid w:val="00195EDE"/>
    <w:rsid w:val="001D0DF1"/>
    <w:rsid w:val="001D1EF1"/>
    <w:rsid w:val="001E10F8"/>
    <w:rsid w:val="00204C64"/>
    <w:rsid w:val="0026506E"/>
    <w:rsid w:val="00283015"/>
    <w:rsid w:val="00301467"/>
    <w:rsid w:val="00311F50"/>
    <w:rsid w:val="00321EFB"/>
    <w:rsid w:val="0033746F"/>
    <w:rsid w:val="00354647"/>
    <w:rsid w:val="003639A2"/>
    <w:rsid w:val="003871D7"/>
    <w:rsid w:val="003C509A"/>
    <w:rsid w:val="003D483A"/>
    <w:rsid w:val="003E4927"/>
    <w:rsid w:val="003E7E29"/>
    <w:rsid w:val="004247AD"/>
    <w:rsid w:val="00427682"/>
    <w:rsid w:val="00446B0A"/>
    <w:rsid w:val="00447606"/>
    <w:rsid w:val="00451F69"/>
    <w:rsid w:val="00494AF5"/>
    <w:rsid w:val="00494FEE"/>
    <w:rsid w:val="004B6432"/>
    <w:rsid w:val="004D16CC"/>
    <w:rsid w:val="00510382"/>
    <w:rsid w:val="00511476"/>
    <w:rsid w:val="005165EA"/>
    <w:rsid w:val="005457CC"/>
    <w:rsid w:val="00547045"/>
    <w:rsid w:val="00547C0B"/>
    <w:rsid w:val="005528E5"/>
    <w:rsid w:val="005C5FD0"/>
    <w:rsid w:val="005E5C10"/>
    <w:rsid w:val="0065321D"/>
    <w:rsid w:val="00654ACA"/>
    <w:rsid w:val="006971CF"/>
    <w:rsid w:val="006A6CA1"/>
    <w:rsid w:val="006C458D"/>
    <w:rsid w:val="006D123C"/>
    <w:rsid w:val="006E59E7"/>
    <w:rsid w:val="007033FE"/>
    <w:rsid w:val="007055C7"/>
    <w:rsid w:val="007115EA"/>
    <w:rsid w:val="007139C3"/>
    <w:rsid w:val="007453E1"/>
    <w:rsid w:val="00773572"/>
    <w:rsid w:val="00795CF7"/>
    <w:rsid w:val="007A1464"/>
    <w:rsid w:val="007B45DA"/>
    <w:rsid w:val="007B48EE"/>
    <w:rsid w:val="007D098D"/>
    <w:rsid w:val="007E502C"/>
    <w:rsid w:val="00811A64"/>
    <w:rsid w:val="00813E4A"/>
    <w:rsid w:val="00850052"/>
    <w:rsid w:val="008D0769"/>
    <w:rsid w:val="008D3B7B"/>
    <w:rsid w:val="008D50AD"/>
    <w:rsid w:val="008E130E"/>
    <w:rsid w:val="00943243"/>
    <w:rsid w:val="00953FF4"/>
    <w:rsid w:val="00976BE2"/>
    <w:rsid w:val="009C3D5F"/>
    <w:rsid w:val="009D23CA"/>
    <w:rsid w:val="009D2E48"/>
    <w:rsid w:val="00A03EB3"/>
    <w:rsid w:val="00A10B7E"/>
    <w:rsid w:val="00A46E0C"/>
    <w:rsid w:val="00AB5DBC"/>
    <w:rsid w:val="00AD5A22"/>
    <w:rsid w:val="00AF0B41"/>
    <w:rsid w:val="00B03B58"/>
    <w:rsid w:val="00B213D5"/>
    <w:rsid w:val="00B270C4"/>
    <w:rsid w:val="00B43032"/>
    <w:rsid w:val="00BC762C"/>
    <w:rsid w:val="00BE1E0E"/>
    <w:rsid w:val="00C324D9"/>
    <w:rsid w:val="00C45430"/>
    <w:rsid w:val="00C456E6"/>
    <w:rsid w:val="00C9447D"/>
    <w:rsid w:val="00CE1276"/>
    <w:rsid w:val="00D168AA"/>
    <w:rsid w:val="00D62CDA"/>
    <w:rsid w:val="00D63DF2"/>
    <w:rsid w:val="00D65D22"/>
    <w:rsid w:val="00D8437E"/>
    <w:rsid w:val="00DA3A53"/>
    <w:rsid w:val="00DB2EDB"/>
    <w:rsid w:val="00E375AD"/>
    <w:rsid w:val="00E7779C"/>
    <w:rsid w:val="00EA1506"/>
    <w:rsid w:val="00F171EE"/>
    <w:rsid w:val="00F374BB"/>
    <w:rsid w:val="00F61481"/>
    <w:rsid w:val="00F617F4"/>
    <w:rsid w:val="00F65D85"/>
    <w:rsid w:val="00F80B33"/>
    <w:rsid w:val="00FC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2179"/>
  <w15:docId w15:val="{C65E6374-7E90-4324-9A40-D6CA789E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Picturecaption2Exact0">
    <w:name w:val="Picture caption (2) Exact"/>
    <w:basedOn w:val="Picturecaption2Exact"/>
    <w:rPr>
      <w:rFonts w:ascii="Tahoma" w:eastAsia="Tahoma" w:hAnsi="Tahoma" w:cs="Tahoma"/>
      <w:b/>
      <w:bCs/>
      <w:i w:val="0"/>
      <w:iCs w:val="0"/>
      <w:smallCaps w:val="0"/>
      <w:strike w:val="0"/>
      <w:color w:val="C5065B"/>
      <w:spacing w:val="0"/>
      <w:w w:val="100"/>
      <w:position w:val="0"/>
      <w:sz w:val="42"/>
      <w:szCs w:val="42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link w:val="Picturecaption"/>
    <w:rPr>
      <w:rFonts w:ascii="Tahoma" w:eastAsia="Tahoma" w:hAnsi="Tahoma" w:cs="Tahoma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สารบัญ 2 อักขระ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NotBold">
    <w:name w:val="Table of contents + Not Bold"/>
    <w:aliases w:val="Italic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Tableofcontents2">
    <w:name w:val="Table of contents (2)_"/>
    <w:basedOn w:val="a0"/>
    <w:link w:val="Tableofcontents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105pt">
    <w:name w:val="Table of contents + 10.5 pt"/>
    <w:aliases w:val="Not Bold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31">
    <w:name w:val="Body text (3)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u w:val="none"/>
    </w:rPr>
  </w:style>
  <w:style w:type="character" w:customStyle="1" w:styleId="Bodytext5">
    <w:name w:val="Body text (5)_"/>
    <w:basedOn w:val="a0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Bodytext2Bold0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6">
    <w:name w:val="Body text (6)_"/>
    <w:basedOn w:val="a0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Heading3">
    <w:name w:val="Heading #3_"/>
    <w:basedOn w:val="a0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a0"/>
    <w:link w:val="Body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05pt">
    <w:name w:val="Heading #3 + 10.5 pt"/>
    <w:aliases w:val="Not Bold"/>
    <w:basedOn w:val="Heading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Heading31">
    <w:name w:val="Heading #3"/>
    <w:basedOn w:val="Heading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Bodytext8">
    <w:name w:val="Body text (8)_"/>
    <w:basedOn w:val="a0"/>
    <w:link w:val="Bodytext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0"/>
      <w:sz w:val="17"/>
      <w:szCs w:val="17"/>
      <w:u w:val="none"/>
    </w:rPr>
  </w:style>
  <w:style w:type="character" w:customStyle="1" w:styleId="Bodytext821pt">
    <w:name w:val="Body text (8) + 21 pt"/>
    <w:aliases w:val="Spacing 0 pt"/>
    <w:basedOn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th-TH" w:eastAsia="th-TH" w:bidi="th-TH"/>
    </w:rPr>
  </w:style>
  <w:style w:type="character" w:customStyle="1" w:styleId="Bodytext827pt">
    <w:name w:val="Body text (8) + 27 pt"/>
    <w:aliases w:val="Italic,Spacing 2 pt"/>
    <w:basedOn w:val="Bodytext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40"/>
      <w:w w:val="100"/>
      <w:position w:val="0"/>
      <w:sz w:val="54"/>
      <w:szCs w:val="54"/>
      <w:u w:val="none"/>
      <w:lang w:val="th-TH" w:eastAsia="th-TH" w:bidi="th-TH"/>
    </w:rPr>
  </w:style>
  <w:style w:type="character" w:customStyle="1" w:styleId="Bodytext9">
    <w:name w:val="Body text (9)_"/>
    <w:basedOn w:val="a0"/>
    <w:link w:val="Bodytext90"/>
    <w:rPr>
      <w:rFonts w:ascii="Tahoma" w:eastAsia="Tahoma" w:hAnsi="Tahoma" w:cs="Tahoma"/>
      <w:b w:val="0"/>
      <w:bCs w:val="0"/>
      <w:i/>
      <w:iCs/>
      <w:smallCaps w:val="0"/>
      <w:strike w:val="0"/>
      <w:spacing w:val="5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1">
    <w:name w:val="Heading #3 (2)"/>
    <w:basedOn w:val="Heading3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Bodytext2Bold1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Tablecaption2">
    <w:name w:val="Table caption (2)_"/>
    <w:basedOn w:val="a0"/>
    <w:link w:val="Tablecaption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Tablecaption3">
    <w:name w:val="Table caption (3)_"/>
    <w:basedOn w:val="a0"/>
    <w:link w:val="Tablecaption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a0"/>
    <w:link w:val="Bodytext11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 (2)_"/>
    <w:basedOn w:val="a0"/>
    <w:link w:val="Heading220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2">
    <w:name w:val="Body text (12)_"/>
    <w:basedOn w:val="a0"/>
    <w:link w:val="Bodytext1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FE66FE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Bodytext28pt">
    <w:name w:val="Body text (2) + 8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 w:eastAsia="th-TH" w:bidi="th-TH"/>
    </w:rPr>
  </w:style>
  <w:style w:type="character" w:customStyle="1" w:styleId="Tablecaption4">
    <w:name w:val="Table caption (4)_"/>
    <w:basedOn w:val="a0"/>
    <w:link w:val="Tablecaption4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5">
    <w:name w:val="Table caption (5)_"/>
    <w:basedOn w:val="a0"/>
    <w:link w:val="Tablecaption5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6">
    <w:name w:val="Table caption (6)_"/>
    <w:basedOn w:val="a0"/>
    <w:link w:val="Tablecaption6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Tablecaption7">
    <w:name w:val="Table caption (7)_"/>
    <w:basedOn w:val="a0"/>
    <w:link w:val="Tablecaption7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74pt">
    <w:name w:val="Table caption (7) + 4 pt"/>
    <w:aliases w:val="Italic"/>
    <w:basedOn w:val="Tablecaption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Tablecaption8">
    <w:name w:val="Table caption (8)_"/>
    <w:basedOn w:val="a0"/>
    <w:link w:val="Tablecaption8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3">
    <w:name w:val="Body text (13)_"/>
    <w:basedOn w:val="a0"/>
    <w:link w:val="Bodytext1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9">
    <w:name w:val="Table caption"/>
    <w:basedOn w:val="Tablecaption"/>
    <w:rPr>
      <w:rFonts w:ascii="Tahoma" w:eastAsia="Tahoma" w:hAnsi="Tahoma" w:cs="Tahoma"/>
      <w:b/>
      <w:bCs/>
      <w:i w:val="0"/>
      <w:iCs w:val="0"/>
      <w:smallCaps w:val="0"/>
      <w:strike w:val="0"/>
      <w:color w:val="BF000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Tablecaption90">
    <w:name w:val="Table caption (9)_"/>
    <w:basedOn w:val="a0"/>
    <w:link w:val="Tablecaption9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10pt0">
    <w:name w:val="Body text (2) + 10 pt"/>
    <w:aliases w:val="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blecaption10">
    <w:name w:val="Table caption (10)_"/>
    <w:basedOn w:val="a0"/>
    <w:link w:val="Tablecaption10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1">
    <w:name w:val="Table caption (11)_"/>
    <w:basedOn w:val="a0"/>
    <w:link w:val="Tablecaption11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2">
    <w:name w:val="Table caption (12)_"/>
    <w:basedOn w:val="a0"/>
    <w:link w:val="Tablecaption1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">
    <w:name w:val="Body text (2) + 9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14">
    <w:name w:val="Body text (14)_"/>
    <w:basedOn w:val="a0"/>
    <w:link w:val="Bodytext140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5">
    <w:name w:val="Body text (15)_"/>
    <w:basedOn w:val="a0"/>
    <w:link w:val="Bodytext15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3">
    <w:name w:val="Body text (3)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AE50"/>
      <w:spacing w:val="0"/>
      <w:w w:val="100"/>
      <w:position w:val="0"/>
      <w:sz w:val="22"/>
      <w:szCs w:val="22"/>
      <w:u w:val="single"/>
      <w:lang w:val="th-TH" w:eastAsia="th-TH" w:bidi="th-TH"/>
    </w:rPr>
  </w:style>
  <w:style w:type="character" w:customStyle="1" w:styleId="Tablecaption13">
    <w:name w:val="Table caption (13)_"/>
    <w:basedOn w:val="a0"/>
    <w:link w:val="Tablecaption13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pt">
    <w:name w:val="Body text (2) + 9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Tablecaption14">
    <w:name w:val="Table caption (14)_"/>
    <w:basedOn w:val="a0"/>
    <w:link w:val="Tablecaption1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ablecaption15">
    <w:name w:val="Table caption (15)_"/>
    <w:basedOn w:val="a0"/>
    <w:link w:val="Tablecaption15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6">
    <w:name w:val="Table caption (16)_"/>
    <w:basedOn w:val="a0"/>
    <w:link w:val="Tablecaption16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7">
    <w:name w:val="Table caption (17)_"/>
    <w:basedOn w:val="a0"/>
    <w:link w:val="Tablecaption17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">
    <w:name w:val="Body text (2) + Spacing 1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Tablecaption18">
    <w:name w:val="Table caption (18)_"/>
    <w:basedOn w:val="a0"/>
    <w:link w:val="Tablecaption18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">
    <w:name w:val="Body text (16)_"/>
    <w:basedOn w:val="a0"/>
    <w:link w:val="Bodytext16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th-TH" w:eastAsia="th-TH" w:bidi="th-TH"/>
    </w:rPr>
  </w:style>
  <w:style w:type="character" w:customStyle="1" w:styleId="Bodytext3105pt">
    <w:name w:val="Body text (3) + 10.5 pt"/>
    <w:aliases w:val="Not Bold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10pt1">
    <w:name w:val="Body text (2) + 10 pt"/>
    <w:aliases w:val="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17">
    <w:name w:val="Body text (17)_"/>
    <w:basedOn w:val="a0"/>
    <w:link w:val="Bodytext17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71">
    <w:name w:val="Body text (17)"/>
    <w:basedOn w:val="Bodytext1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th-TH" w:eastAsia="th-TH" w:bidi="th-TH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506" w:lineRule="exact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580" w:lineRule="exact"/>
    </w:pPr>
    <w:rPr>
      <w:rFonts w:ascii="Tahoma" w:eastAsia="Tahoma" w:hAnsi="Tahoma" w:cs="Tahoma"/>
      <w:b/>
      <w:bCs/>
      <w:sz w:val="48"/>
      <w:szCs w:val="4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400" w:line="338" w:lineRule="exact"/>
      <w:jc w:val="center"/>
      <w:outlineLvl w:val="0"/>
    </w:pPr>
    <w:rPr>
      <w:rFonts w:ascii="Tahoma" w:eastAsia="Tahoma" w:hAnsi="Tahoma" w:cs="Tahoma"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00" w:after="760" w:line="290" w:lineRule="exact"/>
      <w:jc w:val="right"/>
      <w:outlineLvl w:val="1"/>
    </w:pPr>
    <w:rPr>
      <w:rFonts w:ascii="Tahoma" w:eastAsia="Tahoma" w:hAnsi="Tahoma" w:cs="Tahoma"/>
    </w:rPr>
  </w:style>
  <w:style w:type="paragraph" w:styleId="20">
    <w:name w:val="toc 2"/>
    <w:basedOn w:val="a"/>
    <w:link w:val="2"/>
    <w:autoRedefine/>
    <w:pPr>
      <w:shd w:val="clear" w:color="auto" w:fill="FFFFFF"/>
      <w:spacing w:before="760" w:line="418" w:lineRule="exact"/>
      <w:jc w:val="thaiDistribute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after="640" w:line="266" w:lineRule="exac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475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18" w:lineRule="exact"/>
      <w:jc w:val="thaiDistribute"/>
    </w:pPr>
    <w:rPr>
      <w:rFonts w:ascii="Tahoma" w:eastAsia="Tahoma" w:hAnsi="Tahoma" w:cs="Tahoma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420" w:line="290" w:lineRule="exact"/>
      <w:jc w:val="center"/>
    </w:pPr>
    <w:rPr>
      <w:rFonts w:ascii="Tahoma" w:eastAsia="Tahoma" w:hAnsi="Tahoma" w:cs="Tahoma"/>
      <w:spacing w:val="5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20" w:line="418" w:lineRule="exact"/>
    </w:pPr>
    <w:rPr>
      <w:rFonts w:ascii="Tahoma" w:eastAsia="Tahoma" w:hAnsi="Tahoma" w:cs="Tahoma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420" w:line="254" w:lineRule="exact"/>
      <w:jc w:val="center"/>
    </w:pPr>
    <w:rPr>
      <w:rFonts w:ascii="Tahoma" w:eastAsia="Tahoma" w:hAnsi="Tahoma" w:cs="Tahoma"/>
      <w:spacing w:val="60"/>
      <w:sz w:val="21"/>
      <w:szCs w:val="21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660" w:line="418" w:lineRule="exac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520" w:line="254" w:lineRule="exac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652" w:lineRule="exact"/>
    </w:pPr>
    <w:rPr>
      <w:rFonts w:ascii="Tahoma" w:eastAsia="Tahoma" w:hAnsi="Tahoma" w:cs="Tahoma"/>
      <w:spacing w:val="60"/>
      <w:sz w:val="17"/>
      <w:szCs w:val="17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420" w:line="266" w:lineRule="exact"/>
      <w:jc w:val="center"/>
    </w:pPr>
    <w:rPr>
      <w:rFonts w:ascii="Tahoma" w:eastAsia="Tahoma" w:hAnsi="Tahoma" w:cs="Tahoma"/>
      <w:i/>
      <w:iCs/>
      <w:spacing w:val="50"/>
      <w:sz w:val="22"/>
      <w:szCs w:val="22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before="420" w:line="418" w:lineRule="exact"/>
      <w:outlineLvl w:val="2"/>
    </w:pPr>
    <w:rPr>
      <w:rFonts w:ascii="Tahoma" w:eastAsia="Tahoma" w:hAnsi="Tahoma" w:cs="Tahoma"/>
      <w:sz w:val="22"/>
      <w:szCs w:val="22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460" w:line="266" w:lineRule="exact"/>
      <w:jc w:val="center"/>
    </w:pPr>
    <w:rPr>
      <w:rFonts w:ascii="Tahoma" w:eastAsia="Tahoma" w:hAnsi="Tahoma" w:cs="Tahoma"/>
      <w:spacing w:val="60"/>
      <w:sz w:val="22"/>
      <w:szCs w:val="2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66" w:lineRule="exac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266" w:lineRule="exact"/>
    </w:pPr>
    <w:rPr>
      <w:rFonts w:ascii="Tahoma" w:eastAsia="Tahoma" w:hAnsi="Tahoma" w:cs="Tahoma"/>
      <w:spacing w:val="50"/>
      <w:sz w:val="22"/>
      <w:szCs w:val="22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after="480" w:line="266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480" w:after="140" w:line="338" w:lineRule="exact"/>
      <w:jc w:val="center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after="420" w:line="254" w:lineRule="exac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Tablecaption40">
    <w:name w:val="Table caption (4)"/>
    <w:basedOn w:val="a"/>
    <w:link w:val="Tablecaption4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Tablecaption50">
    <w:name w:val="Table caption (5)"/>
    <w:basedOn w:val="a"/>
    <w:link w:val="Tablecaption5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Tablecaption60">
    <w:name w:val="Table caption (6)"/>
    <w:basedOn w:val="a"/>
    <w:link w:val="Tablecaption6"/>
    <w:pPr>
      <w:shd w:val="clear" w:color="auto" w:fill="FFFFFF"/>
      <w:spacing w:line="120" w:lineRule="exact"/>
    </w:pPr>
    <w:rPr>
      <w:rFonts w:ascii="Tahoma" w:eastAsia="Tahoma" w:hAnsi="Tahoma" w:cs="Tahoma"/>
      <w:sz w:val="10"/>
      <w:szCs w:val="10"/>
      <w:lang w:val="en-US" w:eastAsia="en-US" w:bidi="en-US"/>
    </w:rPr>
  </w:style>
  <w:style w:type="paragraph" w:customStyle="1" w:styleId="Tablecaption70">
    <w:name w:val="Table caption (7)"/>
    <w:basedOn w:val="a"/>
    <w:link w:val="Tablecaption7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Tablecaption80">
    <w:name w:val="Table caption (8)"/>
    <w:basedOn w:val="a"/>
    <w:link w:val="Tablecaption8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after="440" w:line="254" w:lineRule="exac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Tablecaption91">
    <w:name w:val="Table caption (9)"/>
    <w:basedOn w:val="a"/>
    <w:link w:val="Tablecaption90"/>
    <w:pPr>
      <w:shd w:val="clear" w:color="auto" w:fill="FFFFFF"/>
      <w:spacing w:line="134" w:lineRule="exact"/>
    </w:pPr>
    <w:rPr>
      <w:rFonts w:ascii="Garamond" w:eastAsia="Garamond" w:hAnsi="Garamond" w:cs="Garamond"/>
      <w:sz w:val="12"/>
      <w:szCs w:val="12"/>
    </w:rPr>
  </w:style>
  <w:style w:type="paragraph" w:customStyle="1" w:styleId="Tablecaption100">
    <w:name w:val="Table caption (10)"/>
    <w:basedOn w:val="a"/>
    <w:link w:val="Tablecaption10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Tablecaption110">
    <w:name w:val="Table caption (11)"/>
    <w:basedOn w:val="a"/>
    <w:link w:val="Tablecaption11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Tablecaption120">
    <w:name w:val="Table caption (12)"/>
    <w:basedOn w:val="a"/>
    <w:link w:val="Tablecaption12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840" w:line="278" w:lineRule="exact"/>
      <w:jc w:val="center"/>
    </w:pPr>
    <w:rPr>
      <w:rFonts w:ascii="Tahoma" w:eastAsia="Tahoma" w:hAnsi="Tahoma" w:cs="Tahoma"/>
      <w:sz w:val="23"/>
      <w:szCs w:val="23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after="440" w:line="254" w:lineRule="exac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Tablecaption130">
    <w:name w:val="Table caption (13)"/>
    <w:basedOn w:val="a"/>
    <w:link w:val="Tablecaption13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Tablecaption140">
    <w:name w:val="Table caption (14)"/>
    <w:basedOn w:val="a"/>
    <w:link w:val="Tablecaption14"/>
    <w:pPr>
      <w:shd w:val="clear" w:color="auto" w:fill="FFFFFF"/>
      <w:spacing w:line="266" w:lineRule="exact"/>
    </w:pPr>
    <w:rPr>
      <w:rFonts w:ascii="Tahoma" w:eastAsia="Tahoma" w:hAnsi="Tahoma" w:cs="Tahoma"/>
      <w:spacing w:val="20"/>
      <w:sz w:val="22"/>
      <w:szCs w:val="22"/>
    </w:rPr>
  </w:style>
  <w:style w:type="paragraph" w:customStyle="1" w:styleId="Tablecaption150">
    <w:name w:val="Table caption (15)"/>
    <w:basedOn w:val="a"/>
    <w:link w:val="Tablecaption15"/>
    <w:pPr>
      <w:shd w:val="clear" w:color="auto" w:fill="FFFFFF"/>
      <w:spacing w:line="266" w:lineRule="exact"/>
    </w:pPr>
    <w:rPr>
      <w:rFonts w:ascii="Tahoma" w:eastAsia="Tahoma" w:hAnsi="Tahoma" w:cs="Tahoma"/>
      <w:sz w:val="22"/>
      <w:szCs w:val="22"/>
    </w:rPr>
  </w:style>
  <w:style w:type="paragraph" w:customStyle="1" w:styleId="Tablecaption160">
    <w:name w:val="Table caption (16)"/>
    <w:basedOn w:val="a"/>
    <w:link w:val="Tablecaption16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Tablecaption170">
    <w:name w:val="Table caption (17)"/>
    <w:basedOn w:val="a"/>
    <w:link w:val="Tablecaption17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Tablecaption180">
    <w:name w:val="Table caption (18)"/>
    <w:basedOn w:val="a"/>
    <w:link w:val="Tablecaption18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after="500" w:line="254" w:lineRule="exac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108" w:lineRule="exact"/>
    </w:pPr>
    <w:rPr>
      <w:rFonts w:ascii="Tahoma" w:eastAsia="Tahoma" w:hAnsi="Tahoma" w:cs="Tahoma"/>
      <w:sz w:val="9"/>
      <w:szCs w:val="9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line="523" w:lineRule="exact"/>
      <w:jc w:val="center"/>
    </w:pPr>
    <w:rPr>
      <w:rFonts w:ascii="Tahoma" w:eastAsia="Tahoma" w:hAnsi="Tahoma" w:cs="Tahoma"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AD5A2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AD5A22"/>
    <w:rPr>
      <w:rFonts w:cs="Angsana New"/>
      <w:color w:val="000000"/>
      <w:szCs w:val="30"/>
    </w:rPr>
  </w:style>
  <w:style w:type="paragraph" w:styleId="a5">
    <w:name w:val="footer"/>
    <w:basedOn w:val="a"/>
    <w:link w:val="a6"/>
    <w:uiPriority w:val="99"/>
    <w:unhideWhenUsed/>
    <w:rsid w:val="00AD5A2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AD5A22"/>
    <w:rPr>
      <w:rFonts w:cs="Angsana New"/>
      <w:color w:val="000000"/>
      <w:szCs w:val="30"/>
    </w:rPr>
  </w:style>
  <w:style w:type="table" w:styleId="a7">
    <w:name w:val="Table Grid"/>
    <w:basedOn w:val="a1"/>
    <w:uiPriority w:val="39"/>
    <w:rsid w:val="009C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NUKOONPC</dc:creator>
  <cp:lastModifiedBy>KKs-Pla</cp:lastModifiedBy>
  <cp:revision>3</cp:revision>
  <cp:lastPrinted>2025-07-08T07:48:00Z</cp:lastPrinted>
  <dcterms:created xsi:type="dcterms:W3CDTF">2025-07-08T09:01:00Z</dcterms:created>
  <dcterms:modified xsi:type="dcterms:W3CDTF">2025-07-08T09:36:00Z</dcterms:modified>
</cp:coreProperties>
</file>