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9919" w:type="dxa"/>
        <w:tblLayout w:type="fixed"/>
        <w:tblLook w:val="04A0" w:firstRow="1" w:lastRow="0" w:firstColumn="1" w:lastColumn="0" w:noHBand="0" w:noVBand="1"/>
      </w:tblPr>
      <w:tblGrid>
        <w:gridCol w:w="563"/>
        <w:gridCol w:w="2"/>
        <w:gridCol w:w="6"/>
        <w:gridCol w:w="868"/>
        <w:gridCol w:w="3"/>
        <w:gridCol w:w="14"/>
        <w:gridCol w:w="2854"/>
        <w:gridCol w:w="4"/>
        <w:gridCol w:w="40"/>
        <w:gridCol w:w="635"/>
        <w:gridCol w:w="4"/>
        <w:gridCol w:w="46"/>
        <w:gridCol w:w="296"/>
        <w:gridCol w:w="4"/>
        <w:gridCol w:w="50"/>
        <w:gridCol w:w="575"/>
        <w:gridCol w:w="4"/>
        <w:gridCol w:w="56"/>
        <w:gridCol w:w="936"/>
        <w:gridCol w:w="4"/>
        <w:gridCol w:w="66"/>
        <w:gridCol w:w="159"/>
        <w:gridCol w:w="7"/>
        <w:gridCol w:w="4"/>
        <w:gridCol w:w="70"/>
        <w:gridCol w:w="1134"/>
        <w:gridCol w:w="4"/>
        <w:gridCol w:w="82"/>
        <w:gridCol w:w="579"/>
        <w:gridCol w:w="3"/>
        <w:gridCol w:w="93"/>
        <w:gridCol w:w="191"/>
        <w:gridCol w:w="78"/>
        <w:gridCol w:w="13"/>
        <w:gridCol w:w="854"/>
        <w:gridCol w:w="21"/>
        <w:gridCol w:w="86"/>
        <w:gridCol w:w="13"/>
        <w:gridCol w:w="579"/>
        <w:gridCol w:w="1"/>
        <w:gridCol w:w="20"/>
        <w:gridCol w:w="92"/>
        <w:gridCol w:w="13"/>
        <w:gridCol w:w="310"/>
        <w:gridCol w:w="1"/>
        <w:gridCol w:w="20"/>
        <w:gridCol w:w="95"/>
        <w:gridCol w:w="13"/>
        <w:gridCol w:w="829"/>
        <w:gridCol w:w="1"/>
        <w:gridCol w:w="20"/>
        <w:gridCol w:w="103"/>
        <w:gridCol w:w="13"/>
        <w:gridCol w:w="821"/>
        <w:gridCol w:w="1"/>
        <w:gridCol w:w="20"/>
        <w:gridCol w:w="111"/>
        <w:gridCol w:w="13"/>
        <w:gridCol w:w="813"/>
        <w:gridCol w:w="1"/>
        <w:gridCol w:w="20"/>
        <w:gridCol w:w="119"/>
        <w:gridCol w:w="13"/>
        <w:gridCol w:w="805"/>
        <w:gridCol w:w="1"/>
        <w:gridCol w:w="20"/>
        <w:gridCol w:w="127"/>
        <w:gridCol w:w="13"/>
        <w:gridCol w:w="797"/>
        <w:gridCol w:w="1"/>
        <w:gridCol w:w="20"/>
        <w:gridCol w:w="135"/>
        <w:gridCol w:w="13"/>
        <w:gridCol w:w="789"/>
        <w:gridCol w:w="1"/>
        <w:gridCol w:w="20"/>
        <w:gridCol w:w="143"/>
        <w:gridCol w:w="13"/>
        <w:gridCol w:w="781"/>
        <w:gridCol w:w="1"/>
        <w:gridCol w:w="20"/>
        <w:gridCol w:w="151"/>
        <w:gridCol w:w="13"/>
        <w:gridCol w:w="773"/>
        <w:gridCol w:w="1"/>
        <w:gridCol w:w="20"/>
        <w:gridCol w:w="159"/>
        <w:gridCol w:w="13"/>
        <w:gridCol w:w="765"/>
        <w:gridCol w:w="1"/>
        <w:gridCol w:w="20"/>
        <w:gridCol w:w="167"/>
        <w:gridCol w:w="13"/>
        <w:gridCol w:w="757"/>
        <w:gridCol w:w="1"/>
        <w:gridCol w:w="20"/>
        <w:gridCol w:w="175"/>
        <w:gridCol w:w="13"/>
        <w:gridCol w:w="749"/>
        <w:gridCol w:w="1"/>
        <w:gridCol w:w="20"/>
        <w:gridCol w:w="183"/>
        <w:gridCol w:w="13"/>
        <w:gridCol w:w="741"/>
        <w:gridCol w:w="1"/>
        <w:gridCol w:w="20"/>
        <w:gridCol w:w="191"/>
        <w:gridCol w:w="13"/>
        <w:gridCol w:w="733"/>
        <w:gridCol w:w="1"/>
        <w:gridCol w:w="20"/>
        <w:gridCol w:w="199"/>
        <w:gridCol w:w="13"/>
        <w:gridCol w:w="725"/>
        <w:gridCol w:w="1"/>
        <w:gridCol w:w="20"/>
        <w:gridCol w:w="207"/>
        <w:gridCol w:w="13"/>
        <w:gridCol w:w="717"/>
        <w:gridCol w:w="1"/>
        <w:gridCol w:w="20"/>
        <w:gridCol w:w="215"/>
        <w:gridCol w:w="13"/>
        <w:gridCol w:w="709"/>
        <w:gridCol w:w="1"/>
        <w:gridCol w:w="20"/>
        <w:gridCol w:w="223"/>
        <w:gridCol w:w="13"/>
        <w:gridCol w:w="701"/>
        <w:gridCol w:w="1"/>
        <w:gridCol w:w="20"/>
        <w:gridCol w:w="231"/>
        <w:gridCol w:w="13"/>
        <w:gridCol w:w="693"/>
        <w:gridCol w:w="1"/>
        <w:gridCol w:w="20"/>
        <w:gridCol w:w="239"/>
        <w:gridCol w:w="13"/>
        <w:gridCol w:w="685"/>
        <w:gridCol w:w="1"/>
        <w:gridCol w:w="20"/>
        <w:gridCol w:w="8"/>
        <w:gridCol w:w="230"/>
        <w:gridCol w:w="11"/>
        <w:gridCol w:w="11"/>
      </w:tblGrid>
      <w:tr w:rsidR="00A72470" w:rsidRPr="00A72470" w14:paraId="6DB958D0" w14:textId="77777777" w:rsidTr="0044594C">
        <w:trPr>
          <w:trHeight w:val="15"/>
        </w:trPr>
        <w:tc>
          <w:tcPr>
            <w:tcW w:w="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5789" w14:textId="77777777" w:rsidR="00A72470" w:rsidRPr="00A72470" w:rsidRDefault="00A72470" w:rsidP="00A72470">
            <w:pPr>
              <w:spacing w:after="0" w:line="240" w:lineRule="auto"/>
              <w:rPr>
                <w:rFonts w:ascii="Angsana New" w:eastAsia="Times New Roman" w:hAnsi="Angsana New" w:cs="Angsana New"/>
                <w:kern w:val="0"/>
                <w:sz w:val="28"/>
                <w14:ligatures w14:val="none"/>
              </w:rPr>
            </w:pPr>
          </w:p>
        </w:tc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C22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A33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83A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24C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16A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B4A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414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667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87A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B4F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0A0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4F8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518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86D3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307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377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DD0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145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092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0C8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8E1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B38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542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63B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3539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243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5A0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792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354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73C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A5E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DDFA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35BEBFAD" w14:textId="77777777" w:rsidTr="0044594C">
        <w:trPr>
          <w:gridAfter w:val="5"/>
          <w:wAfter w:w="280" w:type="dxa"/>
          <w:trHeight w:val="330"/>
        </w:trPr>
        <w:tc>
          <w:tcPr>
            <w:tcW w:w="1100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11347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รายงานพิสูจน์ยอดเงินสะสมที่สามารถนำไปใช้ได้ตามรายงานการเงิน</w:t>
            </w: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D8467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35C3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6B9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02C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695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927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A0D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42F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8B5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B77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E83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17E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493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9B9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D1E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C09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9FE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DB8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7A8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2E2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2A3C644B" w14:textId="77777777" w:rsidTr="0044594C">
        <w:trPr>
          <w:gridAfter w:val="5"/>
          <w:wAfter w:w="280" w:type="dxa"/>
          <w:trHeight w:val="342"/>
        </w:trPr>
        <w:tc>
          <w:tcPr>
            <w:tcW w:w="1100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C0F16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องค์การบริหารส่วนจังหวัดชัยภูมิ</w:t>
            </w: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BA485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60F4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33E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E94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555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7AF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600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F923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0F8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C06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D30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FE5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774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AC1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C00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A5E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900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0E7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2A4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867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18944FA3" w14:textId="77777777" w:rsidTr="0044594C">
        <w:trPr>
          <w:gridAfter w:val="5"/>
          <w:wAfter w:w="280" w:type="dxa"/>
          <w:trHeight w:val="342"/>
        </w:trPr>
        <w:tc>
          <w:tcPr>
            <w:tcW w:w="11001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066E3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ณ วันที่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กันยายน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2567 </w:t>
            </w: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803E8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B545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F7A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78F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9D9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54B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EC8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689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F3D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807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0F8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6DA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A80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519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CC0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B90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3FF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374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A5D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BC5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1D017DCA" w14:textId="77777777" w:rsidTr="0044594C">
        <w:trPr>
          <w:trHeight w:val="195"/>
        </w:trPr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FDC6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66FF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26B2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5FD94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DF002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D3D04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9673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A850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5F4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714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762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57B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AF8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748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535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E03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781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048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323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4D6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4CD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FD6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9F4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437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93A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06119C80" w14:textId="77777777" w:rsidTr="0044594C">
        <w:trPr>
          <w:trHeight w:val="255"/>
        </w:trPr>
        <w:tc>
          <w:tcPr>
            <w:tcW w:w="70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3605C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ยอดเงินสด เงินฝากธนาคาร และเงินฝากกระทรวงการคลัง ณ วันที่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กันยายน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2567</w:t>
            </w:r>
          </w:p>
        </w:tc>
        <w:tc>
          <w:tcPr>
            <w:tcW w:w="21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4892D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9F88CD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FC0EC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595,427,001.85</w:t>
            </w: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8C3CD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C58F0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C8F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735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C95B" w14:textId="77777777" w:rsidR="00A72470" w:rsidRPr="00A72470" w:rsidRDefault="00A72470" w:rsidP="00A724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AD95" w14:textId="77777777" w:rsidR="00A72470" w:rsidRPr="00A72470" w:rsidRDefault="00A72470" w:rsidP="00A724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FAF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3E7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EF1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FE0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2C2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B79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34D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8C3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2D1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AE2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0B6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295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6CD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335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7DAA9A3E" w14:textId="77777777" w:rsidTr="0044594C">
        <w:trPr>
          <w:trHeight w:val="255"/>
        </w:trPr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D92B2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:cs/>
                <w14:ligatures w14:val="none"/>
              </w:rPr>
              <w:t>หัก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</w:p>
        </w:tc>
        <w:tc>
          <w:tcPr>
            <w:tcW w:w="64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19958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หนี้สิน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ณ วันที่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กันยายน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2567* </w:t>
            </w:r>
          </w:p>
        </w:tc>
        <w:tc>
          <w:tcPr>
            <w:tcW w:w="21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4A75A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347,738,699.38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4EE21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037EF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EC4C2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26C3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C9F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4C1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169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A18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D5F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8D7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EA7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A22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A4D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295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E3D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E5F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76D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14B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8F7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6E7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D75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185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594C" w:rsidRPr="00A72470" w14:paraId="1ABD8301" w14:textId="77777777" w:rsidTr="0044594C">
        <w:trPr>
          <w:trHeight w:val="255"/>
        </w:trPr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C383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60514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ยกเว้น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ส่วนของเงินกู้ระยะยาวที่ถึงกำหนดชำระภายใน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1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ปี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D9B58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58F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A8E9D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42,826,700.00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DEE2F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7500C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C770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DB67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64C5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C83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8A9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E0F0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7EE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CF6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EBA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FB3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85B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918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A06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0CA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209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0F3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241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A35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E20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008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1671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594C" w:rsidRPr="00A72470" w14:paraId="4470008D" w14:textId="77777777" w:rsidTr="0044594C">
        <w:trPr>
          <w:trHeight w:val="315"/>
        </w:trPr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76B1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363BB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       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เงินกู้ระยะยาว</w:t>
            </w: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072E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282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67194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214,707,987.02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FEA58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18EB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DF3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7085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E200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DF2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F47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91D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7ED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B06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74F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3D7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822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16A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370C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B03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AB0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7B4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A0A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CC5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97D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1CF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389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70810168" w14:textId="77777777" w:rsidTr="0044594C">
        <w:trPr>
          <w:trHeight w:val="315"/>
        </w:trPr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1F93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189B7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      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ค่าใช้จ่ายค้างจ่ายที่ใช้งบประมาณปีถัดไปในการชำระหนี้</w:t>
            </w:r>
          </w:p>
        </w:tc>
        <w:tc>
          <w:tcPr>
            <w:tcW w:w="21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D252B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383,673.01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7CDD8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0AE9C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89,820,339.35</w:t>
            </w: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77A07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32D7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22D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8FE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B68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838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886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722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AF8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2BC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772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36E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77F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ED58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BE7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6D5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60F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28B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E2C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AE2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66E59C97" w14:textId="77777777" w:rsidTr="0044594C">
        <w:trPr>
          <w:trHeight w:val="255"/>
        </w:trPr>
        <w:tc>
          <w:tcPr>
            <w:tcW w:w="70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FDA8F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คงเหลือเงินสะสมตามบัญชีเงินฝากธนาคาร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ณ วันที่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กันยายน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2567</w:t>
            </w:r>
          </w:p>
        </w:tc>
        <w:tc>
          <w:tcPr>
            <w:tcW w:w="21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06975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A683F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E2250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505,606,662.50</w:t>
            </w: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72BF5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2821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307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FAB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A5E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9F0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F49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E46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2F0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A61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AC2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22C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CE0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3EF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0C0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86F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5EB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854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68C6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E0E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7C0633C3" w14:textId="77777777" w:rsidTr="0044594C">
        <w:trPr>
          <w:trHeight w:val="255"/>
        </w:trPr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54B6A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:cs/>
                <w14:ligatures w14:val="none"/>
              </w:rPr>
              <w:t>หัก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</w:p>
        </w:tc>
        <w:tc>
          <w:tcPr>
            <w:tcW w:w="64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ACCF7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รายการกันเงินและขยายเวลาเบิกจ่ายเงินที่ไม่ได้ก่อหนี้ผูกพันและที่ก่อหนี้ผูกพันแล้ว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1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6070E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141,215,010.87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99082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99EB3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9F9D7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8B84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1BB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663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0AB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329C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8C5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9F4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6219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944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A1D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8F7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CAD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17D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1B8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E44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862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64C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D00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7D0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594C" w:rsidRPr="00A72470" w14:paraId="0F8591F2" w14:textId="77777777" w:rsidTr="0044594C">
        <w:trPr>
          <w:trHeight w:val="255"/>
        </w:trPr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CAA1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5FDB6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     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แต่ยังไม่ได้บันทึกบัญชีเป็นหนี้สิน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**</w:t>
            </w: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024A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9C3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A5F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2EE5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E51F3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AC917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7430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207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621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304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97D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E59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1E4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B79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387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AC1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6C3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3CB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18C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009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2FF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F14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E7A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56E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553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74B4B399" w14:textId="77777777" w:rsidTr="0044594C">
        <w:trPr>
          <w:trHeight w:val="255"/>
        </w:trPr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CB38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C007E0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เงินสะสมที่ได้รับอนุมัติแล้ว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ทั้งที่ไม่ได้ก่อหนี้ผูกพัน และที่ก่อหนี้ผูกพันแล้ว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21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B014F" w14:textId="77777777" w:rsidR="00A72470" w:rsidRPr="00A72470" w:rsidRDefault="0000000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FF"/>
                <w:kern w:val="0"/>
                <w:sz w:val="20"/>
                <w:szCs w:val="20"/>
                <w14:ligatures w14:val="none"/>
              </w:rPr>
            </w:pPr>
            <w:hyperlink r:id="rId4" w:history="1">
              <w:r w:rsidR="00A72470" w:rsidRPr="00A72470">
                <w:rPr>
                  <w:rFonts w:ascii="Microsoft Sans Serif" w:eastAsia="Times New Roman" w:hAnsi="Microsoft Sans Serif" w:cs="Microsoft Sans Serif"/>
                  <w:color w:val="0000FF"/>
                  <w:kern w:val="0"/>
                  <w:sz w:val="20"/>
                  <w:szCs w:val="20"/>
                  <w14:ligatures w14:val="none"/>
                </w:rPr>
                <w:t>-</w:t>
              </w:r>
            </w:hyperlink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DDA83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F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4B0E0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260B0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F535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F81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DAA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114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C0B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C06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D52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7AC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0C3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C719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8E9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238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F3F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499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C6E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435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308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D07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DB3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594C" w:rsidRPr="00A72470" w14:paraId="55D06D82" w14:textId="77777777" w:rsidTr="0044594C">
        <w:trPr>
          <w:trHeight w:val="255"/>
        </w:trPr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5AFBC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8E8AA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     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แต่ยังไม่ได้บันทึกบัญชีเป็นหนี้สิน</w:t>
            </w: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9B86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2E6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431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87D6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F0E3D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21ABF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CA08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7B0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D1D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59E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FE9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8A2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9C9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021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655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199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A54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4C2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CA0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BE5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D77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D13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201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0EE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EFF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30E14987" w14:textId="77777777" w:rsidTr="0044594C">
        <w:trPr>
          <w:trHeight w:val="255"/>
        </w:trPr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5F67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CC55D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รายการที่มีข้อผูกพันตามสัญญาจะซื้อจะขายที่ดิน</w:t>
            </w:r>
          </w:p>
        </w:tc>
        <w:tc>
          <w:tcPr>
            <w:tcW w:w="213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5BC58F9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E40A5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F2BAE8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141,215,010.87</w:t>
            </w: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91C43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2935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9B3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15E7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203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038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025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B05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4F7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91D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51E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B7C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4BF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2F4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7E6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2E2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2D3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920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60A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695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3FE07D89" w14:textId="77777777" w:rsidTr="0044594C">
        <w:trPr>
          <w:trHeight w:val="270"/>
        </w:trPr>
        <w:tc>
          <w:tcPr>
            <w:tcW w:w="702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E989C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คงเหลือเงินสะสมตามบัญชีเงินฝากธนาคารที่นำไปใช้ได้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ณ วันที่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กันยายน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2567</w:t>
            </w:r>
          </w:p>
        </w:tc>
        <w:tc>
          <w:tcPr>
            <w:tcW w:w="21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166FA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8312D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9" w:type="dxa"/>
            <w:gridSpan w:val="9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14:paraId="78A37990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364,391,651.63</w:t>
            </w: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B90EF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18"/>
                <w:szCs w:val="18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18"/>
                <w:szCs w:val="18"/>
                <w14:ligatures w14:val="none"/>
              </w:rPr>
              <w:t>(1)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3F1F9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AC7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E30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996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D05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604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CF3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776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58E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19C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E1A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450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8EC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70D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B37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457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449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195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F95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4C066E28" w14:textId="77777777" w:rsidTr="0044594C">
        <w:trPr>
          <w:trHeight w:val="270"/>
        </w:trPr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CBF1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4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AE84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2D1A3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2D16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8ED6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7979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CD7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8A8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224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7D15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BE7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961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1AA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2D3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511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56E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2E8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2E9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DF8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DA6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3B0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F37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916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B61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826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52AEE" w:rsidRPr="00A72470" w14:paraId="00A3E788" w14:textId="77777777" w:rsidTr="0044594C">
        <w:trPr>
          <w:trHeight w:val="360"/>
        </w:trPr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D73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14E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879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736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48C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9DE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F1C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212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A25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C12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238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BF9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03F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A56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2580" w14:textId="77777777" w:rsidR="00A72470" w:rsidRPr="00A72470" w:rsidRDefault="00A72470" w:rsidP="00A724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8B79" w14:textId="77777777" w:rsidR="00A72470" w:rsidRPr="00A72470" w:rsidRDefault="00A72470" w:rsidP="00A724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70F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26B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635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F70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6DE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371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71F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B73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873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C80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C0B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9A4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43F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96E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A6D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538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27D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4F0FC0BB" w14:textId="77777777" w:rsidTr="0044594C">
        <w:trPr>
          <w:gridAfter w:val="6"/>
          <w:wAfter w:w="281" w:type="dxa"/>
          <w:trHeight w:val="315"/>
        </w:trPr>
        <w:tc>
          <w:tcPr>
            <w:tcW w:w="1030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5F505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รายงานพิสูจน์ยอดเงินสะสมที่สามารถนำไปใช้ได้ตามรายงานการเงิน</w:t>
            </w:r>
            <w:r w:rsidRPr="00A7247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A7247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4"/>
                <w:szCs w:val="24"/>
                <w:cs/>
                <w14:ligatures w14:val="none"/>
              </w:rPr>
              <w:t>ระหว่างปี)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58587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60AE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99B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35F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CE0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A9D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B137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59F5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4C1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910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8E3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B74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78C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936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AF1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617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11F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04F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783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A33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CC9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24293442" w14:textId="77777777" w:rsidTr="0044594C">
        <w:trPr>
          <w:gridAfter w:val="6"/>
          <w:wAfter w:w="281" w:type="dxa"/>
          <w:trHeight w:val="300"/>
        </w:trPr>
        <w:tc>
          <w:tcPr>
            <w:tcW w:w="1030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193C9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องค์การบริหารส่วนจังหวัดชัยภูมิ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F554A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FED4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7EA1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AE2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E02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BA1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265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F33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E7F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0D2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CE3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1C0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834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C24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4AA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C43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E3E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C26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CCC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C26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622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227A4B65" w14:textId="77777777" w:rsidTr="0044594C">
        <w:trPr>
          <w:gridAfter w:val="6"/>
          <w:wAfter w:w="281" w:type="dxa"/>
          <w:trHeight w:val="315"/>
        </w:trPr>
        <w:tc>
          <w:tcPr>
            <w:tcW w:w="1030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68365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ณ วันที่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7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มกราคม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2568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B951A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F75C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7A5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F1A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E33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BAB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544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FD8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166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3B49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63F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B82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47B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78F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B59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BF0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EAA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EFF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A98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6ED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17C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04DB9FC0" w14:textId="77777777" w:rsidTr="0044594C">
        <w:trPr>
          <w:gridAfter w:val="1"/>
          <w:wAfter w:w="11" w:type="dxa"/>
          <w:trHeight w:val="21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B1F5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ED2B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62BC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9D905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74DFD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7AD18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1E73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0C7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70F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D36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8F34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E07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765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04F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A95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94E7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04B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AFA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C62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7F2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10F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17F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2E2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569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1DE4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556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10F53753" w14:textId="77777777" w:rsidTr="0044594C">
        <w:trPr>
          <w:trHeight w:val="270"/>
        </w:trPr>
        <w:tc>
          <w:tcPr>
            <w:tcW w:w="6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C2CDD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เงินสะสมตามบัญชีเงินฝากธนาคารที่นำไปใช้ได้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ณ วันที่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กันยายน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2567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20941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9DCE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C5F0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C34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F0B29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364,391,651.63</w:t>
            </w: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BE17C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18"/>
                <w:szCs w:val="18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18"/>
                <w:szCs w:val="18"/>
                <w14:ligatures w14:val="none"/>
              </w:rPr>
              <w:t>(1)</w:t>
            </w: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37BA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A0B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F3D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EF1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7B5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0DA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564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BC2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008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F9E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225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E3A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6B0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96C5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2BE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7AB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75A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6F5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2BE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13B3C3A1" w14:textId="77777777" w:rsidTr="0044594C">
        <w:trPr>
          <w:trHeight w:val="27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823E0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:cs/>
                <w14:ligatures w14:val="none"/>
              </w:rPr>
              <w:t>หัก</w:t>
            </w:r>
          </w:p>
        </w:tc>
        <w:tc>
          <w:tcPr>
            <w:tcW w:w="54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50F1C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เงินสมทบกองทุนส่งเสริมกิจการองค์การบริหารส่วนจังหวัด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16AA1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48AF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2FAF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D78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260C8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6,906,060.82</w:t>
            </w: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A83B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DB58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CA9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044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DFD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AA6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D19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583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9DE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C7C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437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9B2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CAC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590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589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FDE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B82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6D5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0BB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12D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47B37FB7" w14:textId="77777777" w:rsidTr="0044594C">
        <w:trPr>
          <w:trHeight w:val="27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4B9F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E7D8A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สำรองตามระเบียบฯ*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62DE18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EF2B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258E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90D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3043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545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A8A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557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18D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81F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DCF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C05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279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B9F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B28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228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A3A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048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AED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501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327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C9F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D96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1C7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C4D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6B964C57" w14:textId="77777777" w:rsidTr="0044594C">
        <w:trPr>
          <w:trHeight w:val="27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3762E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90B96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     1.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ค่าใช้จ่ายด้านบุคลากรไม่น้อยกว่า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3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เดือน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E35A9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D68C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8EEE8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207,000,000.00 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33F7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063F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807B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FE6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C0D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6CF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30E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794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140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05D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BC2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58A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87E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F62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FD71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50B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3B8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018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CDE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9DF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C30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BE0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4F5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63ECA61D" w14:textId="77777777" w:rsidTr="0044594C">
        <w:trPr>
          <w:trHeight w:val="27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B84F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9CC21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     2.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ร้อยละ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15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ของงบประมาณรายจ่ายประจำปี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8EF52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1F4D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A5343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208,050,000.00 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210E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60FB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4F20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287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531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8EE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A6F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F4A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769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BF0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05A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A14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FC2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4680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15C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5EB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3E8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067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681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FD4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B53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C51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9DE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0E581ADD" w14:textId="77777777" w:rsidTr="0044594C">
        <w:trPr>
          <w:trHeight w:val="27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D9D8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0E23E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     3.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เงินสะสมคงเหลือขั้นต่ำตามระเบียบฯ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41FB7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19C5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07FFB0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   10,000,000.00 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D85A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C0F799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425,050,000.00</w:t>
            </w: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68A5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676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654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61F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D5F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1B2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4FA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D6B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61FE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5FF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92E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15B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BBA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31D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900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29F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AE8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F57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A53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A6F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06C9C9D7" w14:textId="77777777" w:rsidTr="0044594C">
        <w:trPr>
          <w:gridAfter w:val="2"/>
          <w:wAfter w:w="22" w:type="dxa"/>
          <w:trHeight w:val="270"/>
        </w:trPr>
        <w:tc>
          <w:tcPr>
            <w:tcW w:w="69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B4E8C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คงเหลือเงินสะสมตามบัญชีเงินฝากธนาคารที่นำไปใช้ได้หลังหักเงินสมทบกองทุนฯ</w:t>
            </w:r>
          </w:p>
        </w:tc>
        <w:tc>
          <w:tcPr>
            <w:tcW w:w="2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14EE3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483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C03AE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(67,564,409.19)</w:t>
            </w: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1AE8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F0F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7CB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1CB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E82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F40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FAB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3B3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9D7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CAA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623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564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1B1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22C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71C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981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780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98D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1FC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6697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45143557" w14:textId="77777777" w:rsidTr="0044594C">
        <w:trPr>
          <w:gridAfter w:val="2"/>
          <w:wAfter w:w="22" w:type="dxa"/>
          <w:trHeight w:val="27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0E01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3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1F240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สำรองตามระเบียบฯ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และเงินสะสมคงเหลือขั้นต่ำตามระเบียบฯ</w:t>
            </w:r>
          </w:p>
        </w:tc>
        <w:tc>
          <w:tcPr>
            <w:tcW w:w="2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772EB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69E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B962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C9B8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74F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094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226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38D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244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191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DBB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706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2EA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885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835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859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85D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7C2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3DE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E7A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49E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2BA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B91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C66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7DDE2C3F" w14:textId="77777777" w:rsidTr="0044594C">
        <w:trPr>
          <w:gridAfter w:val="2"/>
          <w:wAfter w:w="22" w:type="dxa"/>
          <w:trHeight w:val="27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F27C3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:cs/>
                <w14:ligatures w14:val="none"/>
              </w:rPr>
              <w:t>หัก</w:t>
            </w:r>
          </w:p>
        </w:tc>
        <w:tc>
          <w:tcPr>
            <w:tcW w:w="54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52D57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เงินสะสมที่ได้รับอนุมัติแล้วในปีปัจจุบัน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96A14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74454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513CC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5455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DD7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CC9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AD7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AEE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A31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D5B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723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E85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761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3F0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D3F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FA3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9BA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D5D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C0C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193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3B4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0D0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9CB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82B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17F78F17" w14:textId="77777777" w:rsidTr="0044594C">
        <w:trPr>
          <w:gridAfter w:val="2"/>
          <w:wAfter w:w="22" w:type="dxa"/>
          <w:trHeight w:val="27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546C9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5BDEE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ถอนคืนเงินรายรับข้ามปีงบประมาณ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449B3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EC23C8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7BA3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04D6BC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BED1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2D9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051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29E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C91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AF0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E54B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1BB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EAC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2C0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46C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47E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86E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825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354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AD3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82C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D7F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0A5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9C5D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54FB36B9" w14:textId="77777777" w:rsidTr="0044594C">
        <w:trPr>
          <w:gridAfter w:val="2"/>
          <w:wAfter w:w="22" w:type="dxa"/>
          <w:trHeight w:val="27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931DC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u w:val="single"/>
                <w:cs/>
                <w14:ligatures w14:val="none"/>
              </w:rPr>
              <w:t>บวก</w:t>
            </w:r>
          </w:p>
        </w:tc>
        <w:tc>
          <w:tcPr>
            <w:tcW w:w="54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A89DC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เงินสะสมที่เหลือจากการอนุมัติหลังจากก่อหนี้ผูกพันแล้ว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77499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0C37B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44D7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5B49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CC49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AB3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7A4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19A9" w14:textId="77777777" w:rsidR="00A72470" w:rsidRPr="00A72470" w:rsidRDefault="00A72470" w:rsidP="00A724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4BC0" w14:textId="77777777" w:rsidR="00A72470" w:rsidRPr="00A72470" w:rsidRDefault="00A72470" w:rsidP="00A7247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D93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21D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044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FDF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366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198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69D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665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87F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2A4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C34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2F1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7D5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5ED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7D2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192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6453717A" w14:textId="77777777" w:rsidTr="0044594C">
        <w:trPr>
          <w:gridAfter w:val="2"/>
          <w:wAfter w:w="22" w:type="dxa"/>
          <w:trHeight w:val="27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6F489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0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0026B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รับคืนเงินรายจ่าย/รับรายได้ข้ามปีงบประมาณตกเป็นเงินสะสม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9CCF7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28F095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23,837.10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373B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DA7A0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23,837.10</w:t>
            </w: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931F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D89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DC6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F4F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A5B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116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71C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D52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54B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1A1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19F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715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1BF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05D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6E7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7EC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5974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13E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6D5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6AD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09A27E3C" w14:textId="77777777" w:rsidTr="0044594C">
        <w:trPr>
          <w:gridAfter w:val="4"/>
          <w:wAfter w:w="260" w:type="dxa"/>
          <w:trHeight w:val="330"/>
        </w:trPr>
        <w:tc>
          <w:tcPr>
            <w:tcW w:w="840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53813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0"/>
                <w:szCs w:val="20"/>
                <w:cs/>
                <w14:ligatures w14:val="none"/>
              </w:rPr>
              <w:t>คงเหลือเงินสะสมตามบัญชีเงินฝากธนาคารที่นำไปใช้ได้</w:t>
            </w:r>
            <w:r w:rsidRPr="00A7247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7247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ณ วันที่ </w:t>
            </w:r>
            <w:r w:rsidRPr="00A7247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7 </w:t>
            </w:r>
            <w:r w:rsidRPr="00A7247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มกราคม </w:t>
            </w:r>
            <w:r w:rsidRPr="00A7247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2568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5312E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8A5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5" w:type="dxa"/>
            <w:gridSpan w:val="9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5C473F7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(67,540,572.09)</w:t>
            </w: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1997A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D9D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55D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E43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B90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7A6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526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489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1A7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837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B76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E87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4B2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27E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F2D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6DC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59E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5D5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C68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DC2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594C" w:rsidRPr="00A72470" w14:paraId="6455860C" w14:textId="77777777" w:rsidTr="0044594C">
        <w:trPr>
          <w:trHeight w:val="27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1716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E44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686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381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998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FC8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A801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8233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91B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9E828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34518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E9CD0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28B0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D04F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19B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C2C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EED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7D8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B8A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D97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EBF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64D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3F6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490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A61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412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5B7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220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1DB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DD2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F07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FFA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C8D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199946DF" w14:textId="77777777" w:rsidTr="0044594C">
        <w:trPr>
          <w:gridAfter w:val="4"/>
          <w:wAfter w:w="260" w:type="dxa"/>
          <w:trHeight w:val="255"/>
        </w:trPr>
        <w:tc>
          <w:tcPr>
            <w:tcW w:w="906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46A4D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หมายเหตุ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*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หมายถึง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เงินสมทบเงินทุนส่งเสริมกิจการขององค์กรปกครองส่วนท้องถิ่นที่นำส่งประจำปี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2567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EF40D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555AA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4246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BF31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759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1EC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16E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8ED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59D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CD9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0C5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54B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FF4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9BE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FD9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39B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97A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367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47A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869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71D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883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7FC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6F0F8245" w14:textId="77777777" w:rsidTr="0044594C">
        <w:trPr>
          <w:gridAfter w:val="4"/>
          <w:wAfter w:w="260" w:type="dxa"/>
          <w:trHeight w:val="255"/>
        </w:trPr>
        <w:tc>
          <w:tcPr>
            <w:tcW w:w="906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08E5D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             (1)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หมายถึง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เงินสะสมตามบัญชีเงินฝากธนาคารที่นำไปใช้ได้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ณ วันที่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30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 xml:space="preserve">กันยายน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25667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245D9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E7B4A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C771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53FA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C596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145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29B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07F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1D9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424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C95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405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F76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6A2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53A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C59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6FC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D08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C38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14F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6DF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ABC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9AF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594C" w:rsidRPr="00A72470" w14:paraId="683DC865" w14:textId="77777777" w:rsidTr="0044594C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5914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D5D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6CE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63D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FB3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F54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58AE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2360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C57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7F4F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CCC06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BA912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1D56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B827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65E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BEB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032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7BE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487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37F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57F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88A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952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EA8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36B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30C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A55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493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1B5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FB8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591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822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C26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594C" w:rsidRPr="00A72470" w14:paraId="589BE7C4" w14:textId="77777777" w:rsidTr="0044594C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DBDA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BBC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B50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A63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2E5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B49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60D4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EDCE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B43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0FE5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A57AD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25C4B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B77E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67F0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157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4CD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DF2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C36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ECA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F4D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006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160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393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42E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743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A6C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5A3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D64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334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BC1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09B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63E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9E7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594C" w:rsidRPr="00A72470" w14:paraId="66FDBD87" w14:textId="77777777" w:rsidTr="0044594C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7398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868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AF3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51E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1057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B98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9C10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A725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177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45F6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D32E9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6E079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E54E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FEAD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2E1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940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CE2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1F5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012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5B9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4D3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8BB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45D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287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6C3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3D4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5DF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4A1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268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ACE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26E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B90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A80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6D36192C" w14:textId="77777777" w:rsidTr="0044594C">
        <w:trPr>
          <w:gridAfter w:val="6"/>
          <w:wAfter w:w="281" w:type="dxa"/>
          <w:trHeight w:val="25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CBA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E40FB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ลงชื่อ)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0F9933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52653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0E1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CE0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D4FBC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ลงชื่อ)</w:t>
            </w:r>
          </w:p>
        </w:tc>
        <w:tc>
          <w:tcPr>
            <w:tcW w:w="3112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68C8CB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C0A5B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339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8B8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C74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FE0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445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9A1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177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DEC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D70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0E9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ED9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2DF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7B0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9A8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3F9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B5C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892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92A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09A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5DE3CEE4" w14:textId="77777777" w:rsidTr="0044594C">
        <w:trPr>
          <w:gridAfter w:val="6"/>
          <w:wAfter w:w="281" w:type="dxa"/>
          <w:trHeight w:val="25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995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71E88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</w:p>
        </w:tc>
        <w:tc>
          <w:tcPr>
            <w:tcW w:w="2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B1A46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นางมณีรัตน์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ชีวะไพบูลย์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BEB96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B282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F6F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C8ED0" w14:textId="77777777" w:rsidR="00A72470" w:rsidRPr="00A72470" w:rsidRDefault="00A72470" w:rsidP="00A72470">
            <w:pPr>
              <w:spacing w:after="0" w:line="240" w:lineRule="auto"/>
              <w:jc w:val="right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(</w:t>
            </w:r>
          </w:p>
        </w:tc>
        <w:tc>
          <w:tcPr>
            <w:tcW w:w="31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FB208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นายเจษฎา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แพงแสงไพศาล)</w:t>
            </w:r>
          </w:p>
        </w:tc>
        <w:tc>
          <w:tcPr>
            <w:tcW w:w="11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ADA908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86B9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59D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B06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24D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67B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550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2DE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1B5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4D3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45E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647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0AB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BF44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94F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A84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2A4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672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DA5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80B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661C9FC4" w14:textId="77777777" w:rsidTr="0044594C">
        <w:trPr>
          <w:gridAfter w:val="6"/>
          <w:wAfter w:w="281" w:type="dxa"/>
          <w:trHeight w:val="25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E0D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1593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7672C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ผู้อำนวยการกองคลัง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DC992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9D91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67A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7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3DF9D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  <w:t xml:space="preserve">   </w:t>
            </w:r>
            <w:r w:rsidRPr="00A72470"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:cs/>
                <w14:ligatures w14:val="none"/>
              </w:rPr>
              <w:t>ปลัดองค์การบริหารส่วนจังหวัดชัยภูมิ</w:t>
            </w: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4621" w14:textId="77777777" w:rsidR="00A72470" w:rsidRPr="00A72470" w:rsidRDefault="00A72470" w:rsidP="00A72470">
            <w:pPr>
              <w:spacing w:after="0" w:line="240" w:lineRule="auto"/>
              <w:jc w:val="center"/>
              <w:rPr>
                <w:rFonts w:ascii="Microsoft Sans Serif" w:eastAsia="Times New Roman" w:hAnsi="Microsoft Sans Serif" w:cs="Microsoft Sans Serif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2D6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212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CE7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FB1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298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CBC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544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368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E005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DA4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87C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705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FF3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8DF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92F8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E5A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CD1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0FF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594C" w:rsidRPr="00A72470" w14:paraId="08619F55" w14:textId="77777777" w:rsidTr="0044594C">
        <w:trPr>
          <w:gridAfter w:val="3"/>
          <w:wAfter w:w="252" w:type="dxa"/>
          <w:trHeight w:val="25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1A0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CFF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04E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D0A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D80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8A2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81D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F65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1EC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C60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FA6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09C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C2C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4D2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54A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189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C3E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792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30F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BB5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A82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D3E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4F2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F6CB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E21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F04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E96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A43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2B6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9B83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26B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1E2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149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594C" w:rsidRPr="00A72470" w14:paraId="24A207E6" w14:textId="77777777" w:rsidTr="0044594C">
        <w:trPr>
          <w:gridAfter w:val="3"/>
          <w:wAfter w:w="252" w:type="dxa"/>
          <w:trHeight w:val="25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409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C4D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44F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C84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C14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96B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D77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084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BAD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D04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465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A98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95E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B46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CC6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58D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623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825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290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D5F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8E0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E96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DF11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66B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108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5A9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589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EEA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6528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0BA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225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5C9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DA4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594C" w:rsidRPr="00A72470" w14:paraId="4482F4D5" w14:textId="77777777" w:rsidTr="0044594C">
        <w:trPr>
          <w:gridAfter w:val="3"/>
          <w:wAfter w:w="252" w:type="dxa"/>
          <w:trHeight w:val="25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D32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504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48B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C88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CFA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553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227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9A0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EF1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184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64F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E1B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499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530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4B4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B58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76E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5AD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3C5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3CE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85E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68F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37A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C16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88F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CDD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E787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5DA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96A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0C4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728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9F7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DD8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4A3535D0" w14:textId="77777777" w:rsidTr="0044594C">
        <w:trPr>
          <w:gridAfter w:val="3"/>
          <w:wAfter w:w="252" w:type="dxa"/>
          <w:trHeight w:val="25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6E1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329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64D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46BE" w14:textId="77777777" w:rsidR="00A72470" w:rsidRPr="00A72470" w:rsidRDefault="00A72470" w:rsidP="00A72470">
            <w:pPr>
              <w:spacing w:after="0" w:line="240" w:lineRule="auto"/>
              <w:ind w:right="-148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  <w:t>(</w:t>
            </w:r>
            <w:r w:rsidRPr="00A72470"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:cs/>
                <w14:ligatures w14:val="none"/>
              </w:rPr>
              <w:t>ลงชื่อ)</w:t>
            </w:r>
          </w:p>
        </w:tc>
        <w:tc>
          <w:tcPr>
            <w:tcW w:w="19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D64A" w14:textId="27C07069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  <w:t>...............................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CB0B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4FF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ABC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99D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643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5CE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39B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66D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0AC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96F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425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0D7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9971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54E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EBF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8E7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2B4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9B9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633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5A5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E91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67B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F74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099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41B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DAB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7F1B4A36" w14:textId="77777777" w:rsidTr="0044594C">
        <w:trPr>
          <w:gridAfter w:val="4"/>
          <w:wAfter w:w="260" w:type="dxa"/>
          <w:trHeight w:val="25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4C6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A4B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F62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E39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5B17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  <w:t xml:space="preserve">(  </w:t>
            </w:r>
            <w:r w:rsidRPr="00A72470"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:cs/>
                <w14:ligatures w14:val="none"/>
              </w:rPr>
              <w:t>นางสาวสุรี</w:t>
            </w:r>
            <w:proofErr w:type="spellStart"/>
            <w:r w:rsidRPr="00A72470"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:cs/>
                <w14:ligatures w14:val="none"/>
              </w:rPr>
              <w:t>วรร</w:t>
            </w:r>
            <w:proofErr w:type="spellEnd"/>
            <w:r w:rsidRPr="00A72470"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:cs/>
                <w14:ligatures w14:val="none"/>
              </w:rPr>
              <w:t>ณ</w:t>
            </w:r>
            <w:r w:rsidRPr="00A72470"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A72470"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:cs/>
                <w14:ligatures w14:val="none"/>
              </w:rPr>
              <w:t>นาคา</w:t>
            </w:r>
            <w:proofErr w:type="spellStart"/>
            <w:r w:rsidRPr="00A72470"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:cs/>
                <w14:ligatures w14:val="none"/>
              </w:rPr>
              <w:t>ศัย</w:t>
            </w:r>
            <w:proofErr w:type="spellEnd"/>
            <w:r w:rsidRPr="00A72470"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  <w:t xml:space="preserve">  )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4F48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C536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4C8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437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DC9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601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97B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3DC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F76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39B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673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903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0CD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583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EDF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313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11A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CA6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9FD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E84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DE5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851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CD7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3F5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2470" w:rsidRPr="00A72470" w14:paraId="373B3252" w14:textId="77777777" w:rsidTr="0044594C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EB8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B7A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BBA5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75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55F9" w14:textId="77777777" w:rsidR="00A72470" w:rsidRPr="00A72470" w:rsidRDefault="00A72470" w:rsidP="00652AEE">
            <w:pPr>
              <w:spacing w:after="0" w:line="240" w:lineRule="auto"/>
              <w:ind w:right="-226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  <w:r w:rsidRPr="00A72470"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  <w:t xml:space="preserve">       </w:t>
            </w:r>
            <w:r w:rsidRPr="00A72470"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:cs/>
                <w14:ligatures w14:val="none"/>
              </w:rPr>
              <w:t>นายกองค์การบริหารส่วนจังหวัดชัยภูมิ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11AA" w14:textId="77777777" w:rsidR="00A72470" w:rsidRPr="00A72470" w:rsidRDefault="00A72470" w:rsidP="00A72470">
            <w:pPr>
              <w:spacing w:after="0" w:line="240" w:lineRule="auto"/>
              <w:rPr>
                <w:rFonts w:ascii="Microsoft Sans Serif" w:eastAsia="Times New Roman" w:hAnsi="Microsoft Sans Serif" w:cs="Microsoft Sans Serif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894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B04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757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5DD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453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503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A7D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D1D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5D8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F86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64E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A63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83F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86F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D0C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3A3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1F7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80D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57D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E0B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D83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D35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287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594C" w:rsidRPr="00A72470" w14:paraId="1D7BE5F0" w14:textId="77777777" w:rsidTr="0044594C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415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806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875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E63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516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D2E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E25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42C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723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57B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D5B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729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479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A7A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864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4EB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211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624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C98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808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AD8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C032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FDF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41F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C59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1D0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A5A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F6A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D3C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8B0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96C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A33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5B0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67EA2AE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44594C" w:rsidRPr="00A72470" w14:paraId="2DFBADF2" w14:textId="77777777" w:rsidTr="0044594C">
        <w:trPr>
          <w:trHeight w:val="25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E6C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474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BF2C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B3E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8D1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D79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9294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0AD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849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946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796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542E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04FB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D623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B35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D40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86C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955F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2FA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36B0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D9CD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5B7A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0E2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5FF8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572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630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0B4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B4E7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E36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A5F6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830B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0B12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95B9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" w:type="dxa"/>
            <w:gridSpan w:val="3"/>
            <w:vAlign w:val="center"/>
            <w:hideMark/>
          </w:tcPr>
          <w:p w14:paraId="1A078811" w14:textId="77777777" w:rsidR="00A72470" w:rsidRPr="00A72470" w:rsidRDefault="00A72470" w:rsidP="00A7247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029E0DB" w14:textId="77777777" w:rsidR="00E95C9B" w:rsidRPr="00A72470" w:rsidRDefault="00E95C9B" w:rsidP="00652AEE"/>
    <w:sectPr w:rsidR="00E95C9B" w:rsidRPr="00A72470" w:rsidSect="0044594C">
      <w:pgSz w:w="11906" w:h="16838"/>
      <w:pgMar w:top="993" w:right="284" w:bottom="42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70"/>
    <w:rsid w:val="00246168"/>
    <w:rsid w:val="0044594C"/>
    <w:rsid w:val="0054208A"/>
    <w:rsid w:val="00551053"/>
    <w:rsid w:val="00652AEE"/>
    <w:rsid w:val="007A79E0"/>
    <w:rsid w:val="00A72470"/>
    <w:rsid w:val="00E9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013E1"/>
  <w15:chartTrackingRefBased/>
  <w15:docId w15:val="{B62BC7FD-31C1-40A1-AFD9-73B63AC1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4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72470"/>
    <w:rPr>
      <w:color w:val="800080"/>
      <w:u w:val="single"/>
    </w:rPr>
  </w:style>
  <w:style w:type="paragraph" w:customStyle="1" w:styleId="msonormal0">
    <w:name w:val="msonormal"/>
    <w:basedOn w:val="a"/>
    <w:rsid w:val="00A7247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65">
    <w:name w:val="xl65"/>
    <w:basedOn w:val="a"/>
    <w:rsid w:val="00A72470"/>
    <w:pP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b/>
      <w:bCs/>
      <w:color w:val="000000"/>
      <w:kern w:val="0"/>
      <w:sz w:val="24"/>
      <w:szCs w:val="24"/>
      <w14:ligatures w14:val="none"/>
    </w:rPr>
  </w:style>
  <w:style w:type="paragraph" w:customStyle="1" w:styleId="xl66">
    <w:name w:val="xl66"/>
    <w:basedOn w:val="a"/>
    <w:rsid w:val="00A72470"/>
    <w:pPr>
      <w:spacing w:before="100" w:beforeAutospacing="1" w:after="100" w:afterAutospacing="1" w:line="240" w:lineRule="auto"/>
      <w:jc w:val="center"/>
      <w:textAlignment w:val="top"/>
    </w:pPr>
    <w:rPr>
      <w:rFonts w:ascii="Microsoft Sans Serif" w:eastAsia="Times New Roman" w:hAnsi="Microsoft Sans Serif" w:cs="Microsoft Sans Serif"/>
      <w:color w:val="000000"/>
      <w:kern w:val="0"/>
      <w:sz w:val="28"/>
      <w14:ligatures w14:val="none"/>
    </w:rPr>
  </w:style>
  <w:style w:type="paragraph" w:customStyle="1" w:styleId="xl67">
    <w:name w:val="xl67"/>
    <w:basedOn w:val="a"/>
    <w:rsid w:val="00A72470"/>
    <w:pPr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color w:val="000000"/>
      <w:kern w:val="0"/>
      <w:sz w:val="28"/>
      <w14:ligatures w14:val="none"/>
    </w:rPr>
  </w:style>
  <w:style w:type="paragraph" w:customStyle="1" w:styleId="xl68">
    <w:name w:val="xl68"/>
    <w:basedOn w:val="a"/>
    <w:rsid w:val="00A72470"/>
    <w:pPr>
      <w:spacing w:before="100" w:beforeAutospacing="1" w:after="100" w:afterAutospacing="1" w:line="240" w:lineRule="auto"/>
      <w:jc w:val="right"/>
      <w:textAlignment w:val="top"/>
    </w:pPr>
    <w:rPr>
      <w:rFonts w:ascii="Microsoft Sans Serif" w:eastAsia="Times New Roman" w:hAnsi="Microsoft Sans Serif" w:cs="Microsoft Sans Serif"/>
      <w:color w:val="000000"/>
      <w:kern w:val="0"/>
      <w:sz w:val="28"/>
      <w14:ligatures w14:val="none"/>
    </w:rPr>
  </w:style>
  <w:style w:type="paragraph" w:customStyle="1" w:styleId="xl69">
    <w:name w:val="xl69"/>
    <w:basedOn w:val="a"/>
    <w:rsid w:val="00A72470"/>
    <w:pPr>
      <w:spacing w:before="100" w:beforeAutospacing="1" w:after="100" w:afterAutospacing="1" w:line="240" w:lineRule="auto"/>
      <w:jc w:val="center"/>
    </w:pPr>
    <w:rPr>
      <w:rFonts w:ascii="Microsoft Sans Serif" w:eastAsia="Times New Roman" w:hAnsi="Microsoft Sans Serif" w:cs="Microsoft Sans Serif"/>
      <w:color w:val="000000"/>
      <w:kern w:val="0"/>
      <w:sz w:val="28"/>
      <w14:ligatures w14:val="none"/>
    </w:rPr>
  </w:style>
  <w:style w:type="paragraph" w:customStyle="1" w:styleId="xl70">
    <w:name w:val="xl70"/>
    <w:basedOn w:val="a"/>
    <w:rsid w:val="00A7247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kern w:val="0"/>
      <w:sz w:val="28"/>
      <w14:ligatures w14:val="none"/>
    </w:rPr>
  </w:style>
  <w:style w:type="paragraph" w:customStyle="1" w:styleId="xl71">
    <w:name w:val="xl71"/>
    <w:basedOn w:val="a"/>
    <w:rsid w:val="00A72470"/>
    <w:pPr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color w:val="000000"/>
      <w:kern w:val="0"/>
      <w:sz w:val="28"/>
      <w14:ligatures w14:val="none"/>
    </w:rPr>
  </w:style>
  <w:style w:type="paragraph" w:customStyle="1" w:styleId="xl72">
    <w:name w:val="xl72"/>
    <w:basedOn w:val="a"/>
    <w:rsid w:val="00A7247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kern w:val="0"/>
      <w:sz w:val="28"/>
      <w14:ligatures w14:val="none"/>
    </w:rPr>
  </w:style>
  <w:style w:type="paragraph" w:customStyle="1" w:styleId="xl73">
    <w:name w:val="xl73"/>
    <w:basedOn w:val="a"/>
    <w:rsid w:val="00A7247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kern w:val="0"/>
      <w:sz w:val="28"/>
      <w14:ligatures w14:val="none"/>
    </w:rPr>
  </w:style>
  <w:style w:type="paragraph" w:customStyle="1" w:styleId="xl74">
    <w:name w:val="xl74"/>
    <w:basedOn w:val="a"/>
    <w:rsid w:val="00A72470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8"/>
      <w14:ligatures w14:val="none"/>
    </w:rPr>
  </w:style>
  <w:style w:type="paragraph" w:customStyle="1" w:styleId="xl75">
    <w:name w:val="xl75"/>
    <w:basedOn w:val="a"/>
    <w:rsid w:val="00A72470"/>
    <w:pPr>
      <w:spacing w:before="100" w:beforeAutospacing="1" w:after="100" w:afterAutospacing="1" w:line="240" w:lineRule="auto"/>
      <w:jc w:val="right"/>
      <w:textAlignment w:val="top"/>
    </w:pPr>
    <w:rPr>
      <w:rFonts w:ascii="Microsoft Sans Serif" w:eastAsia="Times New Roman" w:hAnsi="Microsoft Sans Serif" w:cs="Microsoft Sans Serif"/>
      <w:color w:val="000000"/>
      <w:kern w:val="0"/>
      <w:sz w:val="28"/>
      <w14:ligatures w14:val="none"/>
    </w:rPr>
  </w:style>
  <w:style w:type="paragraph" w:customStyle="1" w:styleId="xl76">
    <w:name w:val="xl76"/>
    <w:basedOn w:val="a"/>
    <w:rsid w:val="00A72470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77">
    <w:name w:val="xl77"/>
    <w:basedOn w:val="a"/>
    <w:rsid w:val="00A7247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kern w:val="0"/>
      <w:sz w:val="28"/>
      <w14:ligatures w14:val="none"/>
    </w:rPr>
  </w:style>
  <w:style w:type="paragraph" w:customStyle="1" w:styleId="xl78">
    <w:name w:val="xl78"/>
    <w:basedOn w:val="a"/>
    <w:rsid w:val="00A7247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kern w:val="0"/>
      <w:sz w:val="28"/>
      <w14:ligatures w14:val="none"/>
    </w:rPr>
  </w:style>
  <w:style w:type="paragraph" w:customStyle="1" w:styleId="xl79">
    <w:name w:val="xl79"/>
    <w:basedOn w:val="a"/>
    <w:rsid w:val="00A7247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8"/>
      <w14:ligatures w14:val="none"/>
    </w:rPr>
  </w:style>
  <w:style w:type="paragraph" w:customStyle="1" w:styleId="xl80">
    <w:name w:val="xl80"/>
    <w:basedOn w:val="a"/>
    <w:rsid w:val="00A7247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kern w:val="0"/>
      <w:sz w:val="28"/>
      <w:u w:val="single"/>
      <w14:ligatures w14:val="none"/>
    </w:rPr>
  </w:style>
  <w:style w:type="paragraph" w:customStyle="1" w:styleId="xl81">
    <w:name w:val="xl81"/>
    <w:basedOn w:val="a"/>
    <w:rsid w:val="00A72470"/>
    <w:pPr>
      <w:pBdr>
        <w:bottom w:val="dotted" w:sz="4" w:space="0" w:color="auto"/>
      </w:pBdr>
      <w:spacing w:before="100" w:beforeAutospacing="1" w:after="100" w:afterAutospacing="1" w:line="240" w:lineRule="auto"/>
      <w:jc w:val="center"/>
    </w:pPr>
    <w:rPr>
      <w:rFonts w:ascii="Microsoft Sans Serif" w:eastAsia="Times New Roman" w:hAnsi="Microsoft Sans Serif" w:cs="Microsoft Sans Serif"/>
      <w:color w:val="000000"/>
      <w:kern w:val="0"/>
      <w:sz w:val="28"/>
      <w14:ligatures w14:val="none"/>
    </w:rPr>
  </w:style>
  <w:style w:type="paragraph" w:customStyle="1" w:styleId="xl82">
    <w:name w:val="xl82"/>
    <w:basedOn w:val="a"/>
    <w:rsid w:val="00A72470"/>
    <w:pPr>
      <w:spacing w:before="100" w:beforeAutospacing="1" w:after="100" w:afterAutospacing="1" w:line="240" w:lineRule="auto"/>
      <w:textAlignment w:val="top"/>
    </w:pPr>
    <w:rPr>
      <w:rFonts w:ascii="Microsoft Sans Serif" w:eastAsia="Times New Roman" w:hAnsi="Microsoft Sans Serif" w:cs="Microsoft Sans Serif"/>
      <w:color w:val="000000"/>
      <w:kern w:val="0"/>
      <w:sz w:val="28"/>
      <w:u w:val="single"/>
      <w14:ligatures w14:val="none"/>
    </w:rPr>
  </w:style>
  <w:style w:type="paragraph" w:customStyle="1" w:styleId="xl83">
    <w:name w:val="xl83"/>
    <w:basedOn w:val="a"/>
    <w:rsid w:val="00A72470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8"/>
      <w:u w:val="single"/>
      <w14:ligatures w14:val="none"/>
    </w:rPr>
  </w:style>
  <w:style w:type="paragraph" w:customStyle="1" w:styleId="xl84">
    <w:name w:val="xl84"/>
    <w:basedOn w:val="a"/>
    <w:rsid w:val="00A72470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icrosoft Sans Serif" w:eastAsia="Times New Roman" w:hAnsi="Microsoft Sans Serif" w:cs="Microsoft Sans Serif"/>
      <w:color w:val="000000"/>
      <w:kern w:val="0"/>
      <w:sz w:val="28"/>
      <w14:ligatures w14:val="none"/>
    </w:rPr>
  </w:style>
  <w:style w:type="paragraph" w:customStyle="1" w:styleId="xl85">
    <w:name w:val="xl85"/>
    <w:basedOn w:val="a"/>
    <w:rsid w:val="00A724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86">
    <w:name w:val="xl86"/>
    <w:basedOn w:val="a"/>
    <w:rsid w:val="00A72470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Microsoft Sans Serif" w:eastAsia="Times New Roman" w:hAnsi="Microsoft Sans Serif" w:cs="Microsoft Sans Serif"/>
      <w:color w:val="000000"/>
      <w:kern w:val="0"/>
      <w:sz w:val="28"/>
      <w14:ligatures w14:val="none"/>
    </w:rPr>
  </w:style>
  <w:style w:type="paragraph" w:customStyle="1" w:styleId="xl87">
    <w:name w:val="xl87"/>
    <w:basedOn w:val="a"/>
    <w:rsid w:val="00A72470"/>
    <w:pPr>
      <w:spacing w:before="100" w:beforeAutospacing="1" w:after="100" w:afterAutospacing="1" w:line="240" w:lineRule="auto"/>
      <w:jc w:val="right"/>
      <w:textAlignment w:val="top"/>
    </w:pPr>
    <w:rPr>
      <w:rFonts w:ascii="Microsoft Sans Serif" w:eastAsia="Times New Roman" w:hAnsi="Microsoft Sans Serif" w:cs="Microsoft Sans Serif"/>
      <w:color w:val="0000FF"/>
      <w:kern w:val="0"/>
      <w:sz w:val="28"/>
      <w14:ligatures w14:val="none"/>
    </w:rPr>
  </w:style>
  <w:style w:type="paragraph" w:customStyle="1" w:styleId="xl88">
    <w:name w:val="xl88"/>
    <w:basedOn w:val="a"/>
    <w:rsid w:val="00A72470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Microsoft Sans Serif" w:eastAsia="Times New Roman" w:hAnsi="Microsoft Sans Serif" w:cs="Microsoft Sans Serif"/>
      <w:color w:val="000000"/>
      <w:kern w:val="0"/>
      <w:sz w:val="28"/>
      <w14:ligatures w14:val="none"/>
    </w:rPr>
  </w:style>
  <w:style w:type="paragraph" w:customStyle="1" w:styleId="xl89">
    <w:name w:val="xl89"/>
    <w:basedOn w:val="a"/>
    <w:rsid w:val="00A72470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90">
    <w:name w:val="xl90"/>
    <w:basedOn w:val="a"/>
    <w:rsid w:val="00A72470"/>
    <w:pPr>
      <w:pBdr>
        <w:bottom w:val="double" w:sz="6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Microsoft Sans Serif" w:eastAsia="Times New Roman" w:hAnsi="Microsoft Sans Serif" w:cs="Microsoft Sans Serif"/>
      <w:color w:val="000000"/>
      <w:kern w:val="0"/>
      <w:sz w:val="28"/>
      <w14:ligatures w14:val="none"/>
    </w:rPr>
  </w:style>
  <w:style w:type="paragraph" w:customStyle="1" w:styleId="xl91">
    <w:name w:val="xl91"/>
    <w:basedOn w:val="a"/>
    <w:rsid w:val="00A72470"/>
    <w:pPr>
      <w:pBdr>
        <w:bottom w:val="double" w:sz="6" w:space="0" w:color="000000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92">
    <w:name w:val="xl92"/>
    <w:basedOn w:val="a"/>
    <w:rsid w:val="00A72470"/>
    <w:pPr>
      <w:spacing w:before="100" w:beforeAutospacing="1" w:after="100" w:afterAutospacing="1" w:line="240" w:lineRule="auto"/>
      <w:jc w:val="right"/>
      <w:textAlignment w:val="top"/>
    </w:pPr>
    <w:rPr>
      <w:rFonts w:ascii="Microsoft Sans Serif" w:eastAsia="Times New Roman" w:hAnsi="Microsoft Sans Serif" w:cs="Microsoft Sans Serif"/>
      <w:color w:val="000000"/>
      <w:kern w:val="0"/>
      <w:sz w:val="18"/>
      <w:szCs w:val="18"/>
      <w14:ligatures w14:val="none"/>
    </w:rPr>
  </w:style>
  <w:style w:type="paragraph" w:customStyle="1" w:styleId="xl93">
    <w:name w:val="xl93"/>
    <w:basedOn w:val="a"/>
    <w:rsid w:val="00A72470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kern w:val="0"/>
      <w:sz w:val="28"/>
      <w14:ligatures w14:val="none"/>
    </w:rPr>
  </w:style>
  <w:style w:type="paragraph" w:customStyle="1" w:styleId="xl94">
    <w:name w:val="xl94"/>
    <w:basedOn w:val="a"/>
    <w:rsid w:val="00A724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kern w:val="0"/>
      <w:sz w:val="28"/>
      <w14:ligatures w14:val="none"/>
    </w:rPr>
  </w:style>
  <w:style w:type="paragraph" w:customStyle="1" w:styleId="xl95">
    <w:name w:val="xl95"/>
    <w:basedOn w:val="a"/>
    <w:rsid w:val="00A724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kern w:val="0"/>
      <w:sz w:val="28"/>
      <w14:ligatures w14:val="none"/>
    </w:rPr>
  </w:style>
  <w:style w:type="paragraph" w:customStyle="1" w:styleId="xl96">
    <w:name w:val="xl96"/>
    <w:basedOn w:val="a"/>
    <w:rsid w:val="00A7247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97">
    <w:name w:val="xl97"/>
    <w:basedOn w:val="a"/>
    <w:rsid w:val="00A7247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98">
    <w:name w:val="xl98"/>
    <w:basedOn w:val="a"/>
    <w:rsid w:val="00A72470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kern w:val="0"/>
      <w:sz w:val="28"/>
      <w14:ligatures w14:val="none"/>
    </w:rPr>
  </w:style>
  <w:style w:type="paragraph" w:customStyle="1" w:styleId="xl99">
    <w:name w:val="xl99"/>
    <w:basedOn w:val="a"/>
    <w:rsid w:val="00A72470"/>
    <w:pPr>
      <w:pBdr>
        <w:bottom w:val="dotted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paragraph" w:customStyle="1" w:styleId="xl100">
    <w:name w:val="xl100"/>
    <w:basedOn w:val="a"/>
    <w:rsid w:val="00A72470"/>
    <w:pPr>
      <w:spacing w:before="100" w:beforeAutospacing="1" w:after="100" w:afterAutospacing="1" w:line="240" w:lineRule="auto"/>
      <w:jc w:val="right"/>
    </w:pPr>
    <w:rPr>
      <w:rFonts w:ascii="Microsoft Sans Serif" w:eastAsia="Times New Roman" w:hAnsi="Microsoft Sans Serif" w:cs="Microsoft Sans Serif"/>
      <w:color w:val="000000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window.open('http://www.laas.go.th//Default.aspx?menu=06E5C954-D150-4384-974F-39DBD9474459&amp;control=detail&amp;BUDGET_YEAR=2565&amp;MONETARY_RESOURCE_TYPE=6','_blank')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TAE-PLAN</dc:creator>
  <cp:keywords/>
  <dc:description/>
  <cp:lastModifiedBy>TAE-PLAN</cp:lastModifiedBy>
  <cp:revision>5</cp:revision>
  <dcterms:created xsi:type="dcterms:W3CDTF">2025-03-14T04:18:00Z</dcterms:created>
  <dcterms:modified xsi:type="dcterms:W3CDTF">2025-03-14T04:34:00Z</dcterms:modified>
</cp:coreProperties>
</file>